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</w:p>
    <w:p xmlns:w="http://schemas.openxmlformats.org/wordprocessingml/2006/main">
      <w:pPr>
        <w:ind w:star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Sabariraja Kumar</w:t>
      </w:r>
    </w:p>
    <w:p xmlns:w="http://schemas.openxmlformats.org/wordprocessingml/2006/main">
      <w:pPr>
        <w:ind w:star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1/308A, Ramapattinam(po),46,</w:t>
      </w:r>
      <w:r>
        <w:rPr>
          <w:rFonts w:ascii="Arial" w:hAnsi="Arial" w:cs="Arial"/>
          <w:b/>
          <w:sz w:val="22"/>
          <w:szCs w:val="22"/>
        </w:rPr>
        <w:t/>
      </w:r>
    </w:p>
    <w:p xmlns:w="http://schemas.openxmlformats.org/wordprocessingml/2006/main">
      <w:pPr>
        <w:ind w:start="4253" w:end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1000-004</w:t>
      </w:r>
      <w:r>
        <w:rPr>
          <w:rFonts w:ascii="Arial" w:hAnsi="Arial" w:cs="Arial"/>
          <w:b/>
          <w:szCs w:val="24"/>
        </w:rPr>
        <w:t>Lisboa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7A2033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550A1A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550A1A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</w:t>
                        </w:r>
                        <w:bookmarkStart w:name="_GoBack" w:id="0"/>
                        <w:bookmarkEnd w:id="0"/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scritas, mas que recebam público;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Pr="00550A1A" w:rsidR="00550A1A" w:rsidP="00550A1A" w:rsidRDefault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Pr="00550A1A" w:rsidR="001A1A97" w:rsidP="00550A1A" w:rsidRDefault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Pr="00550A1A" w:rsidR="001A1A97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Pr="00550A1A" w:rsidR="001A1A97" w:rsidP="001A1A97" w:rsidRDefault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 w:rsidR="007A2033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 w:rsidR="007A2033">
        <w:rPr>
          <w:rFonts w:ascii="Arial" w:hAnsi="Arial" w:cs="Arial"/>
          <w:bCs/>
          <w:sz w:val="18"/>
          <w:szCs w:val="18"/>
        </w:rPr>
        <w:fldChar w:fldCharType="separate"/>
      </w:r>
      <w:r w:rsidR="005065FD">
        <w:rPr>
          <w:rFonts w:ascii="Arial" w:hAnsi="Arial" w:cs="Arial"/>
          <w:bCs/>
          <w:noProof/>
          <w:sz w:val="18"/>
          <w:szCs w:val="18"/>
        </w:rPr>
        <w:t>19 de dezembro de 2019</w:t>
      </w:r>
      <w:r w:rsidRPr="009A025D" w:rsidR="007A2033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Pr="003A1179" w:rsidR="005065FD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P="005065FD" w:rsidRDefault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P="005065FD" w:rsidRDefault="007A2033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 w:rsidRPr="007A203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P="002E64BB" w:rsidRDefault="00023DB7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Pr="00023DB7" w:rsidR="002E64BB" w:rsidP="002E64BB" w:rsidRDefault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Pr="00023DB7" w:rsidR="00AE2BB7">
        <w:rPr>
          <w:b/>
          <w:sz w:val="16"/>
          <w:szCs w:val="16"/>
          <w:lang w:val="pt-PT"/>
        </w:rPr>
        <w:t>comunicação</w:t>
      </w:r>
    </w:p>
    <w:p w:rsidRPr="00023DB7" w:rsidR="00807643" w:rsidP="002E64BB" w:rsidRDefault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Pr="00023DB7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4_@CartaInspecoesdeGasPeriodicas35meses_121.dotx" TargetMode="External" Id="R36b58684318041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Inspeções de Gás Periódicas 35 meses</Template>
  <TotalTime>52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VIKRAM</cp:lastModifiedBy>
  <cp:revision>23</cp:revision>
  <cp:lastPrinted>2015-05-15T11:11:00Z</cp:lastPrinted>
  <dcterms:created xsi:type="dcterms:W3CDTF">2017-07-05T08:05:00Z</dcterms:created>
  <dcterms:modified xsi:type="dcterms:W3CDTF">2019-12-19T12:10:00Z</dcterms:modified>
</cp:coreProperties>
</file>