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Localização da instalação</w:t>
            </w:r>
            <w:r>
              <w:tab/>
              <w:t>: Pollachi, 45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LA2024-0459-01-01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1000-003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PT0214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Lisboa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2024/04/30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Alcobaça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 Lift Admin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Empresa de Manutenção</w:t>
            </w:r>
            <w:r>
              <w:tab/>
              <w:t>: AVEILIFT - Elevadores, Lda. - 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1.0 Condições reunidas para realizar a inspecção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1.1a. Tipo de Edificio</w:t>
              <w:rPr>
                <w:b w:val="true"/>
              </w:rPr>
              <w:t>: Habitação</w:t>
            </w:r>
          </w:p>
          <w:p>
            <w:pPr>
              <w:pStyle w:val="Normal"/>
            </w:pPr>
            <w:r>
              <w:t>1.1b. Habitação. Número de fogos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1.2. Indicar a Marca/Fabricante, Empresa Instaladora, Nº Instalação e Posição</w:t>
            </w:r>
          </w:p>
          <w:p>
            <w:pPr>
              <w:pStyle w:val="Answers"/>
            </w:pPr>
            <w:r>
              <w:t>Marca/Fabricante: Omega</w:t>
            </w:r>
          </w:p>
          <w:p>
            <w:pPr>
              <w:pStyle w:val="Normal"/>
            </w:pPr>
            <w:r>
              <w:t>1.3. Transporte de</w:t>
              <w:rPr>
                <w:b w:val="true"/>
              </w:rPr>
              <w:t>: Pessoas</w:t>
            </w:r>
          </w:p>
          <w:p>
            <w:pPr>
              <w:pStyle w:val="Normal"/>
            </w:pPr>
            <w:r>
              <w:t>1.4. Accionamento</w:t>
              <w:rPr>
                <w:b w:val="true"/>
              </w:rPr>
              <w:t>: Electromecânico</w:t>
            </w:r>
          </w:p>
          <w:p>
            <w:pPr>
              <w:pStyle w:val="Normal"/>
            </w:pPr>
            <w:r>
              <w:t>1.5. Casa das Máquinas</w:t>
              <w:rPr>
                <w:b w:val="true"/>
              </w:rPr>
              <w:t>: Sim, Em cima</w:t>
            </w:r>
          </w:p>
          <w:p>
            <w:pPr>
              <w:pStyle w:val="Normal"/>
            </w:pPr>
            <w:r>
              <w:t>1.6. Caixa Regulamentar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1.7. Pessoas e Carga Nominal</w:t>
            </w:r>
          </w:p>
          <w:p>
            <w:pPr>
              <w:pStyle w:val="Answers"/>
            </w:pPr>
            <w:r>
              <w:t>Nº de Pessoas: 50</w:t>
            </w:r>
          </w:p>
          <w:p>
            <w:pPr>
              <w:pStyle w:val="Normal"/>
            </w:pPr>
            <w:r>
              <w:t>1.8. Paragens e Curso</w:t>
            </w:r>
          </w:p>
          <w:p>
            <w:pPr>
              <w:pStyle w:val="Answers"/>
            </w:pPr>
            <w:r>
              <w:t>Nº de Paragens: 50</w:t>
            </w:r>
          </w:p>
          <w:p>
            <w:pPr>
              <w:pStyle w:val="Normal"/>
            </w:pPr>
            <w:r>
              <w:t>1.9a. Cabos / Correias</w:t>
            </w:r>
          </w:p>
          <w:p>
            <w:pPr>
              <w:pStyle w:val="Answers"/>
            </w:pPr>
            <w:r>
              <w:t>Nº de Cabos: 50</w:t>
            </w:r>
          </w:p>
          <w:p>
            <w:pPr>
              <w:pStyle w:val="Normal"/>
            </w:pPr>
            <w:r>
              <w:t>1.9b. Diâmetro / Largura (mm)</w:t>
            </w:r>
          </w:p>
          <w:p>
            <w:pPr>
              <w:pStyle w:val="Answers"/>
            </w:pPr>
            <w:r>
              <w:t>Diâmetro do cabo (mm): 50</w:t>
            </w:r>
          </w:p>
          <w:p>
            <w:pPr>
              <w:pStyle w:val="Normal"/>
            </w:pPr>
            <w:r>
              <w:t>1.10. Velocidade (m/s)</w:t>
            </w:r>
          </w:p>
          <w:p>
            <w:pPr>
              <w:pStyle w:val="Answers"/>
            </w:pPr>
            <w:r>
              <w:t>Velocidade Nominal (m/s): 50</w:t>
            </w:r>
          </w:p>
          <w:p>
            <w:pPr>
              <w:pStyle w:val="Normal"/>
            </w:pPr>
            <w:r>
              <w:t>1.11a. Marcação CE Aplicável?</w:t>
              <w:rPr>
                <w:b w:val="true"/>
              </w:rPr>
              <w:t>: Aplicável</w:t>
            </w:r>
          </w:p>
          <w:p>
            <w:pPr>
              <w:pStyle w:val="Normal"/>
            </w:pPr>
            <w:r>
              <w:t>1.11b. Marcação CE Ascensor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1.12. Regulamentação aplicável</w:t>
              <w:rPr>
                <w:b w:val="true"/>
              </w:rPr>
              <w:t>: Decreto 26591/1936</w:t>
            </w:r>
          </w:p>
          <w:p>
            <w:pPr>
              <w:pStyle w:val="Normal"/>
            </w:pPr>
            <w:r>
              <w:t>1.13. Documentação Conforme Circular n.º 1 DGEG</w:t>
              <w:rPr>
                <w:b w:val="true"/>
              </w:rPr>
              <w:t>: Sim</w:t>
            </w:r>
          </w:p>
          <w:p>
            <w:pPr>
              <w:pStyle w:val="Heading1"/>
            </w:pPr>
            <w:r>
              <w:t>2. ASCENSOR E MONTA CARGAS (Ensaios de Verificação)</w:t>
            </w:r>
          </w:p>
          <w:p>
            <w:pPr>
              <w:pStyle w:val="Normal"/>
            </w:pPr>
            <w:r>
              <w:t>2.1a. Aderência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2.1b. Aderência,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2.2a. Velocidade de Actuação LV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2.2b. Limitador Velocidade da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2.3a. Velocidade Actuação LV Contrapeso (m/s)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2.3b. Limitador de Velocidade Contrapeso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2.4. Dispositivo de Paragem contra Obstáculos - tempo actuação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2.4a Dispositivo de Paragem contra Obstáculos,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2.5. Norma +A3 Aplicável?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2.6. Precisão Nivelação - Paragem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2.6a.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2.7. Precisão Nivelação - Nivelamento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2.8. Movimento incontrolado cabina (mm) - Distância Patamar/Soleira (subida e descida)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2.8a. UCM Distância Patamar/Soleira,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2.9. Movimento incontrolado cabina (mm) - Distância Patamar/Avental (apenas subida)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2.9a. UCM Distância Patamar/Avental (apenas subida), Conforme?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3. ELEMENTOS COMUNS</w:t>
            </w:r>
          </w:p>
          <w:p>
            <w:pPr>
              <w:pStyle w:val="Normal"/>
            </w:pPr>
            <w:r>
              <w:t>3.1. Luminosidade - Local de Maquinaria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3.1a. Luminosidade Local Maquinaria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3.2. Luminosidade (Lux) - Cabina / Patamares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3.3.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Continuidades entre diferentes elementos e a terra de protecção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LOCAL DE MAQUINARIA</w:t>
            </w:r>
          </w:p>
          <w:p>
            <w:pPr>
              <w:pStyle w:val="Normal"/>
            </w:pPr>
            <w:r>
              <w:t>4.1. Acessos e Avisos. Vedação.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Estado Geral da Casa das Máquinas. Humidade, balaustrada, instalações estranhas, aberturas laje. Dimensões e ventilação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Iluminação e Tomada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Chave de desencravamento. Livro registos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Local das Rodas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INSTALAÇÃO ELÉCTRICA. QUADRO DE COMANDO</w:t>
            </w:r>
          </w:p>
          <w:p>
            <w:pPr>
              <w:pStyle w:val="Normal"/>
            </w:pPr>
            <w:r>
              <w:t>5.1. Protecção contra Curto Circuito à Coluna (QSC)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Quadro de Entrada Casa Máquinas (QCM) e Interruptor Corte Geral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Protecção Diferencial. Protecção à iluminação da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Estado do quadro de Comando. Manobra Eléctrica de Socorro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Protecção contra: inversão/falta fase; contra sobrecarga; térmica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Condutores eléctricos.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ÓRGÃOS DE TRACÇÃO E SISTEMA DE TRAVAGEM</w:t>
            </w:r>
          </w:p>
          <w:p>
            <w:pPr>
              <w:pStyle w:val="Normal"/>
            </w:pPr>
            <w:r>
              <w:t>6.1. Rodas de tracção/desvio. Protecção (saída cabo/intr. corpos/acidentes)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Estado geral da máquina e travão. Sistema de travagem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6.3. Manobra de socorro manual.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DISPOSITIVOS DE FIM DE CURSO DE SEGURANÇA</w:t>
            </w:r>
          </w:p>
          <w:p>
            <w:pPr>
              <w:pStyle w:val="Normal"/>
            </w:pPr>
            <w:r>
              <w:t>7.1. Existência e actuação dos fins de curso, sem atingir amortecedor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LIMITADOR DE VELOCIDADE E PARA-QUEDAS</w:t>
            </w:r>
          </w:p>
          <w:p>
            <w:pPr>
              <w:pStyle w:val="Normal"/>
            </w:pPr>
            <w:r>
              <w:t>8.1. Existência e estado geral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8.2. Estado do cabo do limitador de velocidade e amarração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8.3. Actuação do pára-quedas da cabina e do dispositivo eléctrico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8.4. Actuação do pára-quedas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8.5. Protecção contra velocidade excessiva da cabina na subida (Art.º 68)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PORTAS DE PATAMAR E DISPOSITIVOS DE ENCRAVAMENTO</w:t>
            </w:r>
          </w:p>
          <w:p>
            <w:pPr>
              <w:pStyle w:val="Normal"/>
            </w:pPr>
            <w:r>
              <w:t>9.1. Portas, Visor e Iluminação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Presença da cabina nos patamares (abertura manual/batente)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9.3. Protecção contra entalamentos (automáticas, guilhotina)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Encravamento mecânico. Zona de desencravamento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9.5. Desencravamento de socorro (pelo exterior da porta patamar)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9.6. Dispositivo eléctrico de controlo de 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9.7. Dispositivo eléctrico de controlo de fecho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10. CABINA</w:t>
            </w:r>
          </w:p>
          <w:p>
            <w:pPr>
              <w:pStyle w:val="Normal"/>
            </w:pPr>
            <w:r>
              <w:t>10.1. Dimensões. Iluminação. Ventilação. Identificação patamares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10.2. Estado. Avisos e placas características. Identificação EMIE e tipo contrato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10.3. Cabina dotada de porta automática. Protecção contra entalamentos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10.4. Soleira móvel contra entalamentos. Stop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10.5. Alarme e iluminação de Emergência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10.6. Comunicação bidireccional. Intercomunicador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10.7. Dispositivo de excesso de carga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10.8. Avental. Frentes lisas. Folgas. Desnível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10.9. Portas. Resistência. Vidros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10.10. Tecto da cabina: Comando de inspecção. Tomada. Balaustradas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10.11. Guiamento e roçadeiras da cabina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11. CONTRAPESO</w:t>
            </w:r>
          </w:p>
          <w:p>
            <w:pPr>
              <w:pStyle w:val="Normal"/>
            </w:pPr>
            <w:r>
              <w:t>11.1. Guiamento e roçadeiras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11.2. Estado geral do contrapeso e seus elementos. Travamento pesos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12. CAIXA</w:t>
            </w:r>
          </w:p>
          <w:p>
            <w:pPr>
              <w:pStyle w:val="Normal"/>
            </w:pPr>
            <w:r>
              <w:t>12.1. Vedação. Iluminação. Ventilação. Divisória. Aberturas de visita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12.2. Dispositivos de paragem nos patamares extremos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12.3. Estado da caixa. Instalações estranhas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13. POÇO</w:t>
            </w:r>
          </w:p>
          <w:p>
            <w:pPr>
              <w:pStyle w:val="Normal"/>
            </w:pPr>
            <w:r>
              <w:t>13.1. Estado do poço. Acesso. Infiltrações. Divisória poço.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13.2. Controlo de alongamento/rotura do cabo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13.3. Amortecedores cabina e contrapeso: Estado. Fixação. Retorno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13.4. Amortecedores hidráulicos: nível de óleo, contacto eléctrico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14. ÓRGÃOS DE SUSPENSÃO E SUAS LIGAÇÕES</w:t>
            </w:r>
          </w:p>
          <w:p>
            <w:pPr>
              <w:pStyle w:val="Normal"/>
            </w:pPr>
            <w:r>
              <w:t>14.1. Estado dos cabos (fios partidos, oxidação). Nº cabos e Diâmetro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14.2. Dispositivo de igualização da tensão dos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14.3. Dispositivo eléctrico de controlo do alongamento de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14.4. Verificação da aderência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14.5. Estado da amarração dos cabos à cabina e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14.6. Distância de segurança inferior e superior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15. GRUPO HIDRÁULICO</w:t>
            </w:r>
          </w:p>
          <w:p>
            <w:pPr>
              <w:pStyle w:val="Normal"/>
            </w:pPr>
            <w:r>
              <w:t>15.0 Ascensor Hidráulico?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15.1. Estado da Central. Manómetro. Válvula de Isolamento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15.2. Manobra de socorro. Indicação cabina ao piso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15.3 Haste (corpo) / Piston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16. PROTECÇÕES HIDRÁULICAS</w:t>
            </w:r>
          </w:p>
          <w:p>
            <w:pPr>
              <w:pStyle w:val="Normal"/>
            </w:pPr>
            <w:r>
              <w:t>16.1. Retenção de fim de curso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16.2. Actuação da válvula de queda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16.3. Renivelação com porta aberta e fechada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16.4. Sistema eléctrico antideslize</w:t>
              <w:rPr>
                <w:b w:val="true"/>
              </w:rPr>
              <w:t>: Não Aplicável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Test 1</w:t>
                </w:r>
              </w:p>
            </w:tc>
            <w:tc>
              <w:p w:rsidR="00296796" w:rsidP="00296796" w:rsidRDefault="00296796">
                <w:r>
                  <w:t>Darex</w:t>
                </w:r>
              </w:p>
            </w:tc>
            <w:tc>
              <w:p w:rsidR="00296796" w:rsidP="00296796" w:rsidRDefault="00296796">
                <w:r>
                  <w:t>Lift- 5m/20mm</w:t>
                </w:r>
              </w:p>
            </w:tc>
            <w:tc>
              <w:p w:rsidR="00296796" w:rsidP="00296796" w:rsidRDefault="00296796">
                <w:r>
                  <w:t>L-Lift-151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01-01-2024</w:t>
                </w:r>
              </w:p>
            </w:tc>
            <w:tc>
              <w:p w:rsidR="00296796" w:rsidP="00296796" w:rsidRDefault="00296796">
                <w:r>
                  <w:t>31-12-2024</w:t>
                </w:r>
              </w:p>
            </w:tc>
            <w:trPr/>
          </w:tr>
          <w:tr w:rsidR="00296796" w:rsidTr="00957B38">
            <w:tc>
              <w:p w:rsidR="00296796" w:rsidP="00296796" w:rsidRDefault="00296796">
                <w:r>
                  <w:t>Test 2</w:t>
                </w:r>
              </w:p>
            </w:tc>
            <w:tc>
              <w:p w:rsidR="00296796" w:rsidP="00296796" w:rsidRDefault="00296796">
                <w:r>
                  <w:t>Ficher</w:t>
                </w:r>
              </w:p>
            </w:tc>
            <w:tc>
              <w:p w:rsidR="00296796" w:rsidP="00296796" w:rsidRDefault="00296796">
                <w:r>
                  <w:t>Protec- 3m/19mm</w:t>
                </w:r>
              </w:p>
            </w:tc>
            <w:tc>
              <w:p w:rsidR="00296796" w:rsidP="00296796" w:rsidRDefault="00296796">
                <w:r>
                  <w:t>L- Lift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01-01-2024</w:t>
                </w:r>
              </w:p>
            </w:tc>
            <w:tc>
              <w:p w:rsidR="00296796" w:rsidP="00296796" w:rsidRDefault="00296796">
                <w:r>
                  <w:t>31-12-2024</w:t>
                </w:r>
              </w:p>
            </w:tc>
            <w:trPr/>
          </w:tr>
          <w:bookmarkEnd w:id="0"/>
        </w:tbl>
      </w:r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F47A26">
    <w:pPr>
      <w:pStyle w:val="Footer"/>
    </w:pPr>
    <w:r w:rsidRPr="00F47A26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0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A647D" w:rsidTr="006E27E5">
      <w:trPr>
        <w:cnfStyle w:val="100000000000"/>
        <w:trHeight w:val="828"/>
      </w:trPr>
      <w:tc>
        <w:tcPr>
          <w:tcW w:w="9075" w:type="dxa"/>
        </w:tcPr>
        <w:p w:rsidRPr="00D60917" w:rsidR="00DA647D" w:rsidP="006E27E5" w:rsidRDefault="00DA647D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F47A26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F47A26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Pr="00D60917" w:rsidR="00F47A26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2</w:t>
          </w:r>
        </w:p>
        <w:p w:rsidRPr="00D60917" w:rsidR="00DA647D" w:rsidP="006E27E5" w:rsidRDefault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P="00DB2882" w:rsidRDefault="00F47A26">
    <w:pPr>
      <w:pStyle w:val="Footer"/>
    </w:pPr>
    <w:r w:rsidRPr="00F47A26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49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B2882" w:rsidTr="00DB2882">
      <w:trPr>
        <w:cnfStyle w:val="100000000000"/>
        <w:trHeight w:val="828"/>
      </w:trPr>
      <w:tc>
        <w:tcPr>
          <w:tcW w:w="9075" w:type="dxa"/>
        </w:tcPr>
        <w:p w:rsidRPr="00D60917" w:rsidR="00DB2882" w:rsidP="006E27E5" w:rsidRDefault="00DB2882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F47A26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F47A26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F47A26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2</w:t>
          </w:r>
        </w:p>
        <w:p w:rsidRPr="00D60917" w:rsidR="00DB2882" w:rsidP="001016FF" w:rsidRDefault="00DB2882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P="007A5337" w:rsidRDefault="00ED5F25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P="007A5337" w:rsidRDefault="005F73C1"/>
        <w:p w:rsidR="00592CE6" w:rsidP="00592CE6" w:rsidRDefault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Pr="00457319" w:rsidR="005F73C1" w:rsidP="00592CE6" w:rsidRDefault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P="007A5337" w:rsidRDefault="009C117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ED5F25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P="00C975F7" w:rsidRDefault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Pr="00617FB6" w:rsidR="00756D52" w:rsidP="00C975F7" w:rsidRDefault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9C117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3efc8ca9bfa64c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