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4680"/>
      </w:tblGrid>
      <w:tr w:rsidRPr="00405848" w:rsidR="0066290D" w:rsidTr="00D15F68" w14:paraId="48280F7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D02EC8" w:rsidRDefault="00000000" w14:paraId="27B5A8AA" w14:textId="77777777">
            <w:r>
              <w:t xml:space="preserve"> Localização da instalação</w:t>
            </w:r>
            <w:r>
              <w:tab/>
              <w:t>: Wall Street, 67 - 9 - 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D02EC8" w:rsidRDefault="00000000" w14:paraId="7F144856" w14:textId="77777777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LA2024-0115-03-01</w:t>
            </w:r>
          </w:p>
        </w:tc>
      </w:tr>
      <w:tr w:rsidRPr="00405848" w:rsidR="00C975F7" w:rsidTr="00D15F68" w14:paraId="6F3BD9AA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D02EC8" w:rsidRDefault="00000000" w14:paraId="43E71F2D" w14:textId="77777777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1000-017</w:t>
            </w:r>
          </w:p>
        </w:tc>
        <w:tc>
          <w:tcPr>
            <w:tcW w:w="4680" w:type="dxa"/>
          </w:tcPr>
          <w:p w:rsidR="00282FD4" w:rsidP="00C47F79" w:rsidRDefault="00EF4727" w14:paraId="14A3E95A" w14:textId="77777777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 w:rsidR="00C47F79">
              <w:t>N/A</w:t>
            </w:r>
          </w:p>
        </w:tc>
      </w:tr>
      <w:tr w:rsidRPr="00405848" w:rsidR="00C975F7" w:rsidTr="00D15F68" w14:paraId="4A0F515E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D02EC8" w:rsidRDefault="00000000" w14:paraId="661A42E5" w14:textId="77777777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Lisboa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D02EC8" w:rsidRDefault="00000000" w14:paraId="18853A03" w14:textId="77777777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2024/11/05</w:t>
            </w:r>
          </w:p>
        </w:tc>
      </w:tr>
      <w:tr w:rsidRPr="00615454" w:rsidR="00C975F7" w:rsidTr="00D15F68" w14:paraId="5BD9518C" w14:textId="77777777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D02EC8" w:rsidRDefault="00000000" w14:paraId="48B1598A" w14:textId="77777777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Lisboa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D02EC8" w:rsidRDefault="00000000" w14:paraId="56C4ED88" w14:textId="77777777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ShlokElectricalInspector</w:t>
            </w:r>
          </w:p>
        </w:tc>
      </w:tr>
      <w:tr w:rsidRPr="00075B29" w:rsidR="00D15F68" w:rsidTr="00D46237" w14:paraId="7AC45146" w14:textId="7777777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D02EC8" w:rsidRDefault="00000000" w14:paraId="3B1A4B37" w14:textId="77777777">
            <w:r>
              <w:t xml:space="preserve"> EI / TR Execução</w:t>
            </w:r>
            <w:r>
              <w:tab/>
              <w:t>: Electrical Maintenance Company - </w:t>
            </w:r>
          </w:p>
        </w:tc>
      </w:tr>
    </w:tbl>
    <w:p w:rsidR="00E85A56" w:rsidRDefault="00E85A56" w14:paraId="586ED188" w14:textId="77777777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Pr="00075B29" w:rsidR="00B6752C" w:rsidTr="001B19C7" w14:paraId="624F6C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 w14:paraId="2E6925D9" w14:textId="77777777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 ELÉTRICA</w:t>
            </w:r>
          </w:p>
          <w:p>
            <w:pPr>
              <w:pStyle w:val="Normal"/>
            </w:pPr>
            <w:r>
              <w:t>1.1 Condições reunidas para realizar a inspeção: acesso à instalação, presença do técnico responsável, documentação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1.2. Projeto elétrico</w:t>
              <w:rPr>
                <w:b w:val="true"/>
              </w:rPr>
              <w:t>: Carece</w:t>
            </w:r>
          </w:p>
          <w:p>
            <w:pPr>
              <w:pStyle w:val="Normal"/>
            </w:pPr>
            <w:r>
              <w:t>1.3. Instalação executada de acordo com o projeto elétrico? Rede BT e instalação de utilização BT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1.4. Técnico Responsável pela exploração</w:t>
            </w:r>
          </w:p>
          <w:p>
            <w:pPr>
              <w:pStyle w:val="Answers"/>
            </w:pPr>
            <w:r>
              <w:t>Aplica?: PI</w:t>
            </w:r>
          </w:p>
          <w:p>
            <w:pPr>
              <w:pStyle w:val="Answers"/>
            </w:pPr>
            <w:r>
              <w:t>Aplica, indicar nome: SGS</w:t>
            </w:r>
          </w:p>
          <w:p>
            <w:pPr>
              <w:pStyle w:val="Answers"/>
            </w:pPr>
            <w:r>
              <w:t>NIF/NIPC: 999999990</w:t>
            </w:r>
          </w:p>
          <w:p>
            <w:pPr>
              <w:pStyle w:val="Normal"/>
            </w:pPr>
            <w:r>
              <w:t>1.5. Técnico Responsável pelo projeto</w:t>
              <w:rPr>
                <w:b w:val="true"/>
              </w:rPr>
              <w:t>: Não Aplica</w:t>
            </w:r>
          </w:p>
          <w:p>
            <w:pPr>
              <w:pStyle w:val="Normal"/>
            </w:pPr>
            <w:r>
              <w:t>1.6. Caracterização do PCVE (quando aplicável)</w:t>
            </w:r>
          </w:p>
          <w:p>
            <w:pPr>
              <w:pStyle w:val="Answers"/>
            </w:pPr>
            <w:r>
              <w:t>Alimentação do PCVE (quando aplicável): Diretamente da rede pública</w:t>
            </w:r>
          </w:p>
          <w:p>
            <w:pPr>
              <w:pStyle w:val="Answers"/>
            </w:pPr>
            <w:r>
              <w:t>PCVE inserido em: local público</w:t>
            </w:r>
          </w:p>
          <w:p>
            <w:pPr>
              <w:pStyle w:val="Answers"/>
            </w:pPr>
            <w:r>
              <w:t>Tipo de acesso: acesso público</w:t>
            </w:r>
          </w:p>
          <w:p>
            <w:pPr>
              <w:pStyle w:val="Answers"/>
            </w:pPr>
            <w:r>
              <w:t>CPE alimenta: apenas PCVE</w:t>
            </w:r>
          </w:p>
          <w:p>
            <w:pPr>
              <w:pStyle w:val="Answers"/>
            </w:pPr>
            <w:r>
              <w:t>Integrado na Mobi.E: Sim</w:t>
            </w:r>
          </w:p>
          <w:p>
            <w:pPr>
              <w:pStyle w:val="Normal"/>
            </w:pPr>
            <w:r>
              <w:t>1.7. Lista dos PC (equipamento dotado de pontos de conexão)</w:t>
            </w:r>
          </w:p>
          <w:p>
            <w:r>
              <w:tbl>
                <w:tblPr>
                  <w:tblStyle w:val="Custom1"/>
                  <w:tblW w:w="11330" w:type="dxa"/>
                  <w:tblLook w:val="04A0"/>
                </w:tblP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r>
                        <w:t>N.º do PC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r>
                        <w:t>Modelo do PC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Qt. Saídas AC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Potência/saída AC (kVA)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Qt. Saídas DC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Potência/saída DC (kVA)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Potência total do PC (kVA)</w:t>
                      </w:r>
                    </w:p>
                  </w:tc>
                  <w:tc>
                    <w:tcPr>
                      <w:tcW w:type="auto"/>
                    </w:tcPr>
                    <w:p w:rsidR="00296796" w:rsidP="00296796" w:rsidRDefault="00296796">
                      <w:r>
                        <w:t>Não Aplicável</w:t>
                      </w:r>
                    </w:p>
                  </w:tc>
                </w:t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1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pPr>
                        <w:jc w:val="left"/>
                      </w:pPr>
                      <w:r>
                        <w:t>2000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1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200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200</w:t>
                      </w:r>
                    </w:p>
                  </w:tc>
                  <w:tc>
                    <w:p w:rsidR="00296796" w:rsidP="00296796" w:rsidRDefault="00296796">
                      <w:r>
                        <w:t>---</w:t>
                      </w:r>
                    </w:p>
                  </w:tc>
                  <w:trPr/>
                </w:t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pPr>
                        <w:jc w:val="left"/>
                      </w:pPr>
                      <w:r>
                        <w:t>2001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1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200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200</w:t>
                      </w:r>
                    </w:p>
                  </w:tc>
                  <w:tc>
                    <w:p w:rsidR="00296796" w:rsidP="00296796" w:rsidRDefault="00296796">
                      <w:r>
                        <w:t>---</w:t>
                      </w:r>
                    </w:p>
                  </w:tc>
                  <w:trPr/>
                </w:t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3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pPr>
                        <w:jc w:val="left"/>
                      </w:pPr>
                      <w:r>
                        <w:t>2002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1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200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200</w:t>
                      </w:r>
                    </w:p>
                  </w:tc>
                  <w:tc>
                    <w:p w:rsidR="00296796" w:rsidP="00296796" w:rsidRDefault="00296796">
                      <w:r>
                        <w:t>---</w:t>
                      </w:r>
                    </w:p>
                  </w:tc>
                  <w:trPr/>
                </w:t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4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pPr>
                        <w:jc w:val="left"/>
                      </w:pPr>
                      <w:r>
                        <w:t>2003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1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200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200</w:t>
                      </w:r>
                    </w:p>
                  </w:tc>
                  <w:tc>
                    <w:p w:rsidR="00296796" w:rsidP="00296796" w:rsidRDefault="00296796">
                      <w:r>
                        <w:t>---</w:t>
                      </w:r>
                    </w:p>
                  </w:tc>
                  <w:trPr/>
                </w:tr>
              </w:tbl>
            </w:r>
          </w:p>
          <w:p>
            <w:pPr>
              <w:pStyle w:val="Heading1"/>
            </w:pPr>
            <w:r>
              <w:t>2. ORIGEM DA INSTALAÇÃO</w:t>
            </w:r>
          </w:p>
          <w:p>
            <w:pPr>
              <w:pStyle w:val="Normal"/>
            </w:pPr>
            <w:r>
              <w:t>2.1 Origem da instalação, conforme? (Existência/instalação de portinhola e caixa de contagem)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2.2. Potências de dimensionamento adequadas à utilização (de acordo com as RTIEBT)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3. INSTALAÇÃO DOTADA DE RAMAL INDEPENDENTE</w:t>
            </w:r>
          </w:p>
          <w:p>
            <w:pPr>
              <w:pStyle w:val="Normal"/>
            </w:pPr>
            <w:r>
              <w:t>3.1. Instalação dotada de ramal independente?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3.2 Canalização de entrada: tipo, IP e IK, modo de instalação, secção dos condutores, diâmetro das condutas, queda de tensão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LIGAÇÃO À TERRA</w:t>
            </w:r>
          </w:p>
          <w:p>
            <w:pPr>
              <w:pStyle w:val="Normal"/>
            </w:pPr>
            <w:r>
              <w:t>4.1. Elétrodo de terra: características, instalação (partes visíveis)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Sistema de ligação à terra: condutor de terra, terminal principal de terra, ligação equipotencial principal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5. INSTALAÇÃO DE UTILIZAÇÃO</w:t>
            </w:r>
          </w:p>
          <w:p>
            <w:pPr>
              <w:pStyle w:val="Normal"/>
            </w:pPr>
            <w:r>
              <w:t>5.1. Quadros elétricos: localização, IP e IK, corte geral omnipolar, proteção contra contactos diretos, proteção contra contactos indiretos, seleção e regulação dos dispositivos de proteção e vigilância, existência de esquemas, identificação de circuitos e dispositivos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5.2. Dispositivo de corte de emergência de comando elétrico à distância: instalação normal, instalação de socorro, instalação de segurança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5.3. Canalizações e circuitos: tipo, IP e IK, modo de instalação, secção dos condutores, Iz e diâmetro das condutas, existência de condutor de proteção, juntas e derivações, quedas de tensão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5.4. Dimensionamento de circuitos de uso específico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5.5. Aparelhagem e aparelhos de utilização: conformidade de materiais, IP e IK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5.6. Locais contendo banheiras ou chuveiros: instalação de equipamentos, IP, ligação equipotencial suplementar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5.7. Piscinas e semelhantes: instalação de equipamentos, IP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5.8. Iluminação de segurança: localização dos dispositivos de iluminação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5.9. Locais com risco de explosão - BE3: equipamentos elétricos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5.10. Instalações de segurança: alimentações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6. ESTABELECIMENTO RECEBENDO PÚBLICO</w:t>
            </w:r>
          </w:p>
          <w:p>
            <w:pPr>
              <w:pStyle w:val="Normal"/>
            </w:pPr>
            <w:r>
              <w:t>6.1. Locais acessíveis ao público: circuitos independentes, iluminação normal, tomadas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6.2. Iluminação de segurança: circulação e ambiente, dispositivo de telecomando, fontes centrais de segurança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6.3. Locais com risco de incêndio - BE2: IP, canalizações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6.4. Edifício do tipo hospitalar: iluminação normal, iluminação de segurança, tomadas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6.5. Recintos de espetáculos e divertimentos públicos | Fechados: iluminação normal, interruptor de segurança e quadro de palco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7. INSTALAÇÕES ELÉTRICAS PARA ALIMENTAÇÃO DE VEÍCULOS ELÉTRICOS - VE (não integradas na mobilidade elétrica)</w:t>
            </w:r>
          </w:p>
          <w:p>
            <w:pPr>
              <w:pStyle w:val="Normal"/>
            </w:pPr>
            <w:r>
              <w:t>7.1. Potência mínima a disponibilizar para o carregamento de VE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7.2. Zona dedicada ao carregamento de VE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7.3. Infraestrutura elétrica adequada para o carregamento de VE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7.4. Instalação adequada da solução de alimentação de VE: tomada, posto de carregamento, caixa de derivação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8. GRUPOS GERADORES ACIONADOS POR MOTORES DE COMBUSTÃO</w:t>
            </w:r>
          </w:p>
          <w:p>
            <w:pPr>
              <w:pStyle w:val="Normal"/>
            </w:pPr>
            <w:r>
              <w:t>8.0. Grupos geradores acionados por motores de combustão?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8.1. Tipo de instalação</w:t>
              <w:rPr>
                <w:b w:val="true"/>
              </w:rPr>
              <w:t>: Segurança</w:t>
            </w:r>
          </w:p>
          <w:p>
            <w:pPr>
              <w:pStyle w:val="Normal"/>
            </w:pPr>
            <w:r>
              <w:t>8.2. Potência gerador de segurança &gt; 100 kVA?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8.3. Identificação das características do grupo: prime power, marcação CE, declaração de conformidade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8.4. Local de instalação BA4/BA5: iluminação de segurança, extinção de incêndios, ventilação, evacuação de gases de combustão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8.5. Elétrodo de terra: estabelecimento, independência de elétrodos de terra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8.6. Alimentação de socorro em relação a uma rede de distribuição: impossibilidade de o sistema funcionar em paralelo com a rede de distribuição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9. ENSAIOS</w:t>
            </w:r>
          </w:p>
          <w:p>
            <w:pPr>
              <w:pStyle w:val="Normal"/>
            </w:pPr>
            <w:r>
              <w:t>9.1. Ensaio de continuidade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9.2. Medição da Resistência de isolamento (Mohm)</w:t>
            </w:r>
          </w:p>
          <w:p>
            <w:pPr>
              <w:pStyle w:val="Answers"/>
            </w:pPr>
            <w:r>
              <w:t>Registo da medição (Mohm): 45</w:t>
            </w:r>
          </w:p>
          <w:p>
            <w:pPr>
              <w:pStyle w:val="Normal"/>
            </w:pPr>
            <w:r>
              <w:t>9.3. Resultado da Medição da Resistência de isolamento (Mohm)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9.4. Proteção por Separação de Circuitos - Medição da Resistência de Isolamento (Mohm)</w:t>
            </w:r>
          </w:p>
          <w:p>
            <w:pPr>
              <w:pStyle w:val="Answers"/>
            </w:pPr>
            <w:r>
              <w:t>Registo da medição (ohm): 46</w:t>
            </w:r>
          </w:p>
          <w:p>
            <w:pPr>
              <w:pStyle w:val="Normal"/>
            </w:pPr>
            <w:r>
              <w:t>9.5. Resultado da Medição da Resistência de Isolamento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9.6. Medição da Resistência do elétrodo de terra (ohm)</w:t>
            </w:r>
          </w:p>
          <w:p>
            <w:pPr>
              <w:pStyle w:val="Answers"/>
            </w:pPr>
            <w:r>
              <w:t>Registo de medição (ohm): 47</w:t>
            </w:r>
          </w:p>
          <w:p>
            <w:pPr>
              <w:pStyle w:val="Normal"/>
            </w:pPr>
            <w:r>
              <w:t>9.7. Resultado da Medição da Resistência do elétrodo de terra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9.8. Indicação da Proteção diferencial (mA)</w:t>
            </w:r>
          </w:p>
          <w:p>
            <w:pPr>
              <w:pStyle w:val="Answers"/>
            </w:pPr>
            <w:r>
              <w:t>Proteção Diferencial (mA): 48</w:t>
            </w:r>
          </w:p>
          <w:p w:rsidRPr="001504C9" w:rsidR="00B6752C" w:rsidP="004433B1" w:rsidRDefault="00B6752C" w14:paraId="12DDCEB3" w14:textId="77777777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p w:rsidR="00296796" w:rsidP="00296796" w:rsidRDefault="00296796">
                <w:r>
                  <w:t>Tipo de Equipamento</w:t>
                </w:r>
              </w:p>
            </w:tc>
            <w:tc>
              <w:p w:rsidR="00296796" w:rsidP="00296796" w:rsidRDefault="00296796">
                <w:r>
                  <w:t>Marca</w:t>
                </w:r>
              </w:p>
            </w:tc>
            <w:tc>
              <w:p w:rsidR="00296796" w:rsidP="00296796" w:rsidRDefault="00296796">
                <w:r>
                  <w:t>Modelo</w:t>
                </w:r>
              </w:p>
            </w:tc>
            <w:tc>
              <w:p w:rsidR="00296796" w:rsidP="00296796" w:rsidRDefault="00296796">
                <w:r>
                  <w:t>Nº Série</w:t>
                </w:r>
              </w:p>
            </w:tc>
            <w:tc>
              <w:p w:rsidR="00296796" w:rsidP="00296796" w:rsidRDefault="00296796">
                <w:r>
                  <w:t>Categoria</w:t>
                </w:r>
              </w:p>
            </w:tc>
            <w:tc>
              <w:p w:rsidR="00296796" w:rsidP="00296796" w:rsidRDefault="00296796">
                <w:r>
                  <w:t>Válido de</w:t>
                </w:r>
              </w:p>
            </w:tc>
            <w:tc>
              <w:p w:rsidR="00296796" w:rsidP="00296796" w:rsidRDefault="00296796">
                <w:r>
                  <w:t>Válido até</w:t>
                </w:r>
              </w:p>
            </w:tc>
          </w:tr>
          <w:tr w:rsidR="00296796" w:rsidTr="00957B38">
            <w:tc>
              <w:p w:rsidR="00296796" w:rsidP="00296796" w:rsidRDefault="00296796">
                <w:r>
                  <w:t>não aplicável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NA</w:t>
                </w:r>
              </w:p>
            </w:tc>
            <w:tc>
              <w:p w:rsidR="00296796" w:rsidP="00296796" w:rsidRDefault="00296796">
                <w:r>
                  <w:t/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rPr/>
          </w:tr>
          <w:bookmarkEnd w:id="0"/>
        </w:tbl>
      </w:r>
    </w:p>
    <w:p xmlns:w14="http://schemas.microsoft.com/office/word/2010/wordml" xmlns:w="http://schemas.openxmlformats.org/wordprocessingml/2006/main" w:rsidRPr="00075B29" w:rsidR="00580FC8" w:rsidRDefault="00580FC8" w14:paraId="07C60665" w14:textId="0E843F62">
      <w:pPr>
        <w:rPr>
          <w:color w:val="FFFFFF" w:themeColor="background1"/>
          <w:sz w:val="2"/>
          <w:szCs w:val="2"/>
          <w:lang w:val="pt-PT"/>
        </w:rPr>
      </w:pPr>
      <w:r w:rsidRPr="00075B29">
        <w:rPr>
          <w:bCs/>
          <w:color w:val="FFFFFF" w:themeColor="background1"/>
          <w:sz w:val="2"/>
          <w:szCs w:val="2"/>
          <w:lang w:eastAsia="pt-PT"/>
        </w:rPr>
        <w:t>Eletricas Tipo C. V1</w:t>
      </w:r>
    </w:p>
    <w:sectPr w:rsidRPr="00075B29" w:rsidR="00580FC8" w:rsidSect="0088359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DF0C0" w14:textId="77777777" w:rsidR="00155EF1" w:rsidRDefault="00155EF1" w:rsidP="00816498">
      <w:r>
        <w:separator/>
      </w:r>
    </w:p>
  </w:endnote>
  <w:endnote w:type="continuationSeparator" w:id="0">
    <w:p w14:paraId="4A382800" w14:textId="77777777" w:rsidR="00155EF1" w:rsidRDefault="00155EF1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647D" w:rsidP="00DA647D" w:rsidRDefault="00000000" w14:paraId="55853D86" w14:textId="77777777">
    <w:pPr>
      <w:pStyle w:val="Footer"/>
    </w:pPr>
    <w:r>
      <w:rPr>
        <w:noProof/>
        <w:lang w:val="pt-PT"/>
      </w:rPr>
      <w:pict w14:anchorId="1FC9D9A4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6" style="position:absolute;margin-left:-49.6pt;margin-top:8.1pt;width:567.2pt;height:.05pt;z-index:251662336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075B29" w:rsidR="00DA647D" w:rsidTr="006E27E5" w14:paraId="023CDD7F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A647D" w:rsidP="006E27E5" w:rsidRDefault="00DA647D" w14:paraId="73962048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A647D" w:rsidP="006E27E5" w:rsidRDefault="00DA647D" w14:paraId="61616BDB" w14:textId="135F7752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1E4E32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1E4E32">
            <w:rPr>
              <w:b/>
              <w:bCs/>
              <w:sz w:val="14"/>
              <w:szCs w:val="14"/>
            </w:rPr>
            <w:fldChar w:fldCharType="separate"/>
          </w:r>
          <w:r w:rsidR="00563AA5">
            <w:rPr>
              <w:b/>
              <w:bCs/>
              <w:noProof/>
              <w:sz w:val="14"/>
              <w:szCs w:val="14"/>
            </w:rPr>
            <w:t>1</w:t>
          </w:r>
          <w:r w:rsidRPr="00D60917" w:rsidR="001E4E32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1E4E32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1E4E32">
            <w:rPr>
              <w:rStyle w:val="PageNumber"/>
              <w:b/>
              <w:sz w:val="14"/>
              <w:szCs w:val="14"/>
            </w:rPr>
            <w:fldChar w:fldCharType="separate"/>
          </w:r>
          <w:r w:rsidR="00075B29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1E4E32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A647D" w:rsidP="006E27E5" w:rsidRDefault="00DA647D" w14:paraId="71739A94" w14:textId="77777777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A647D" w:rsidP="00165356" w:rsidRDefault="001016FF" w14:paraId="7AFE20CA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</w:t>
          </w:r>
          <w:r w:rsidR="00165356">
            <w:rPr>
              <w:sz w:val="14"/>
              <w:szCs w:val="14"/>
            </w:rPr>
            <w:t>54</w:t>
          </w:r>
        </w:p>
      </w:tc>
    </w:tr>
  </w:tbl>
  <w:p w:rsidRPr="00DA647D" w:rsidR="00DA647D" w:rsidRDefault="00DA647D" w14:paraId="740A0B34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2882" w:rsidP="00DB2882" w:rsidRDefault="00000000" w14:paraId="6E54E1A6" w14:textId="77777777">
    <w:pPr>
      <w:pStyle w:val="Footer"/>
    </w:pPr>
    <w:r>
      <w:rPr>
        <w:noProof/>
        <w:lang w:val="pt-PT"/>
      </w:rPr>
      <w:pict w14:anchorId="10A737D3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5" style="position:absolute;margin-left:-49.6pt;margin-top:8.1pt;width:567.2pt;height:.05pt;z-index:251660288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075B29" w:rsidR="00DB2882" w:rsidTr="00DB2882" w14:paraId="095D2CD1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B2882" w:rsidP="006E27E5" w:rsidRDefault="00DB2882" w14:paraId="49618C59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B2882" w:rsidP="00DB2882" w:rsidRDefault="00DB2882" w14:paraId="3E5213AA" w14:textId="7777777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1E4E32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1E4E32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Pr="00D60917" w:rsidR="001E4E32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1E4E32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1E4E32">
            <w:rPr>
              <w:rStyle w:val="PageNumber"/>
              <w:b/>
              <w:sz w:val="14"/>
              <w:szCs w:val="14"/>
            </w:rPr>
            <w:fldChar w:fldCharType="separate"/>
          </w:r>
          <w:r w:rsidR="00E13DB1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1E4E32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B2882" w:rsidP="006E27E5" w:rsidRDefault="00DB2882" w14:paraId="6DC938B9" w14:textId="77777777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B2882" w:rsidP="001016FF" w:rsidRDefault="00DB2882" w14:paraId="5B91F47C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Pr="00DB2882" w:rsidR="00DB2882" w:rsidRDefault="00DB2882" w14:paraId="568CF364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DFE29" w14:textId="77777777" w:rsidR="00155EF1" w:rsidRDefault="00155EF1" w:rsidP="00816498">
      <w:r>
        <w:separator/>
      </w:r>
    </w:p>
  </w:footnote>
  <w:footnote w:type="continuationSeparator" w:id="0">
    <w:p w14:paraId="59F3C69A" w14:textId="77777777" w:rsidR="00155EF1" w:rsidRDefault="00155EF1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075B29" w:rsidR="006C0B69" w:rsidTr="006C0B69" w14:paraId="1C2F6930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6C0B69" w:rsidP="006C0B69" w:rsidRDefault="006C0B69" w14:paraId="283EA29B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432D24D8" wp14:editId="35EB5287">
                <wp:extent cx="762000" cy="950595"/>
                <wp:effectExtent l="19050" t="0" r="0" b="0"/>
                <wp:docPr id="32197878" name="Picture 321978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6C0B69" w:rsidP="006C0B69" w:rsidRDefault="006C0B69" w14:paraId="05F0EDC7" w14:textId="77777777">
          <w:pPr>
            <w:rPr>
              <w:szCs w:val="20"/>
              <w:lang w:val="pt-PT" w:eastAsia="pt-PT"/>
            </w:rPr>
          </w:pPr>
        </w:p>
        <w:p w:rsidR="00ED242B" w:rsidP="00ED242B" w:rsidRDefault="00ED242B" w14:paraId="06DE9A21" w14:textId="77777777">
          <w:pPr>
            <w:pStyle w:val="Style3"/>
            <w:jc w:val="center"/>
            <w:rPr>
              <w:bCs/>
              <w:sz w:val="22"/>
              <w:lang w:eastAsia="pt-PT"/>
            </w:rPr>
          </w:pPr>
          <w:r w:rsidRPr="006A6681">
            <w:rPr>
              <w:b/>
              <w:sz w:val="24"/>
              <w:szCs w:val="24"/>
              <w:lang w:eastAsia="pt-PT"/>
            </w:rPr>
            <w:t>REGISTO DE INSPEÇÃO ELÉCTRICA</w:t>
          </w:r>
          <w:r w:rsidRPr="00F13694">
            <w:rPr>
              <w:bCs/>
              <w:sz w:val="22"/>
              <w:lang w:eastAsia="pt-PT"/>
            </w:rPr>
            <w:t xml:space="preserve"> </w:t>
          </w:r>
        </w:p>
        <w:p w:rsidRPr="00F13694" w:rsidR="006C0B69" w:rsidP="00580FC8" w:rsidRDefault="004279B4" w14:paraId="2EC40154" w14:textId="02B63232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4279B4">
            <w:rPr>
              <w:bCs/>
              <w:sz w:val="22"/>
              <w:lang w:eastAsia="pt-PT"/>
            </w:rPr>
            <w:t>Eletricas Tipo C. V1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6C0B69" w:rsidP="006C0B69" w:rsidRDefault="006C0B69" w14:paraId="3073D0E1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6C0B69" w:rsidP="006C0B69" w:rsidRDefault="006C0B69" w14:paraId="662107A6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</w:p>
      </w:tc>
    </w:tr>
  </w:tbl>
  <w:tbl>
    <w:tblPr>
      <w:tblStyle w:val="TableGrid"/>
      <w:tblW w:w="2589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307"/>
      <w:gridCol w:w="1282"/>
    </w:tblGrid>
    <w:tr w:rsidRPr="00075B29" w:rsidR="006C0B69" w:rsidTr="006C0B69" w14:paraId="3D002EDB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0"/>
      </w:trPr>
      <w:tc>
        <w:tcPr>
          <w:tcW w:w="0" w:type="auto"/>
          <w:tcMar>
            <w:left w:w="0" w:type="dxa"/>
            <w:right w:w="115" w:type="dxa"/>
          </w:tcMar>
        </w:tcPr>
        <w:p w:rsidRPr="006C0B69" w:rsidR="006C0B69" w:rsidP="007A5337" w:rsidRDefault="006C0B69" w14:paraId="61E30FE8" w14:textId="77777777">
          <w:pPr>
            <w:pStyle w:val="Style3"/>
            <w:rPr>
              <w:color w:val="FF0000"/>
            </w:rPr>
          </w:pPr>
        </w:p>
      </w:tc>
      <w:tc>
        <w:tcPr>
          <w:tcW w:w="1282" w:type="dxa"/>
          <w:tcMar>
            <w:left w:w="115" w:type="dxa"/>
            <w:right w:w="0" w:type="dxa"/>
          </w:tcMar>
        </w:tcPr>
        <w:p w:rsidRPr="006C0B69" w:rsidR="006C0B69" w:rsidP="007A5337" w:rsidRDefault="006C0B69" w14:paraId="5EE61D55" w14:textId="77777777">
          <w:pPr>
            <w:pStyle w:val="Header"/>
            <w:jc w:val="right"/>
            <w:rPr>
              <w:color w:val="FF0000"/>
            </w:rPr>
          </w:pPr>
        </w:p>
      </w:tc>
    </w:tr>
  </w:tbl>
  <w:p w:rsidRPr="00EA37D9" w:rsidR="00816498" w:rsidP="006C0B69" w:rsidRDefault="00816498" w14:paraId="4B124D64" w14:textId="77777777">
    <w:pPr>
      <w:pStyle w:val="Header"/>
      <w:rPr>
        <w:color w:val="FF0000"/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075B29" w:rsidR="00CE1F4F" w:rsidTr="00CE1F4F" w14:paraId="11FC6FFB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CE1F4F" w:rsidP="00CE1F4F" w:rsidRDefault="00CE1F4F" w14:paraId="417192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DAF1ED4" wp14:editId="623E71F9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CE1F4F" w:rsidP="00CE1F4F" w:rsidRDefault="00CE1F4F" w14:paraId="3D11E4AE" w14:textId="77777777">
          <w:pPr>
            <w:rPr>
              <w:szCs w:val="20"/>
              <w:lang w:val="pt-PT" w:eastAsia="pt-PT"/>
            </w:rPr>
          </w:pPr>
        </w:p>
        <w:p w:rsidR="00CE1F4F" w:rsidP="00CE1F4F" w:rsidRDefault="00CE1F4F" w14:paraId="727EACA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CE1F4F" w:rsidP="00CE1F4F" w:rsidRDefault="00CE1F4F" w14:paraId="00B3049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CE1F4F" w:rsidP="00CE1F4F" w:rsidRDefault="00CE1F4F" w14:paraId="6EC336F8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CE1F4F" w:rsidP="00CE1F4F" w:rsidRDefault="00CE1F4F" w14:paraId="5220B171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CE1F4F" w:rsidP="00CE1F4F" w:rsidRDefault="00CE1F4F" w14:paraId="4B443044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tbl>
    <w:tblPr>
      <w:tblStyle w:val="TableGrid"/>
      <w:tblW w:w="11335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Pr="00075B29" w:rsidR="00756D52" w:rsidTr="00122814" w14:paraId="5D0BA826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0" w:type="auto"/>
          <w:tcMar>
            <w:left w:w="0" w:type="dxa"/>
            <w:right w:w="115" w:type="dxa"/>
          </w:tcMar>
        </w:tcPr>
        <w:p w:rsidR="00756D52" w:rsidP="00457319" w:rsidRDefault="00756D52" w14:paraId="1C60AA68" w14:textId="77777777">
          <w:pPr>
            <w:pStyle w:val="Style3"/>
          </w:pPr>
        </w:p>
      </w:tc>
      <w:tc>
        <w:tcPr>
          <w:tcW w:w="8885" w:type="dxa"/>
        </w:tcPr>
        <w:p w:rsidRPr="00617FB6" w:rsidR="00756D52" w:rsidP="00C975F7" w:rsidRDefault="00756D52" w14:paraId="4376106D" w14:textId="77777777">
          <w:pPr>
            <w:pStyle w:val="Style3"/>
            <w:jc w:val="center"/>
            <w:rPr>
              <w:b/>
              <w:sz w:val="24"/>
              <w:szCs w:val="24"/>
            </w:rPr>
          </w:pP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P="0051741F" w:rsidRDefault="00756D52" w14:paraId="23610BBA" w14:textId="77777777">
          <w:pPr>
            <w:pStyle w:val="Header"/>
            <w:jc w:val="right"/>
          </w:pPr>
        </w:p>
      </w:tc>
    </w:tr>
  </w:tbl>
  <w:p w:rsidRPr="00EA37D9" w:rsidR="00756D52" w:rsidRDefault="00756D52" w14:paraId="233EA1E2" w14:textId="77777777">
    <w:pPr>
      <w:pStyle w:val="Head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469B2"/>
    <w:rsid w:val="000032A8"/>
    <w:rsid w:val="000039E6"/>
    <w:rsid w:val="00011650"/>
    <w:rsid w:val="000211B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75B29"/>
    <w:rsid w:val="000878A8"/>
    <w:rsid w:val="000878F3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55EF1"/>
    <w:rsid w:val="001629EA"/>
    <w:rsid w:val="00165356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4E32"/>
    <w:rsid w:val="001E5365"/>
    <w:rsid w:val="001F0732"/>
    <w:rsid w:val="001F378B"/>
    <w:rsid w:val="001F75D6"/>
    <w:rsid w:val="001F781D"/>
    <w:rsid w:val="00202FFA"/>
    <w:rsid w:val="00216E19"/>
    <w:rsid w:val="0022608F"/>
    <w:rsid w:val="00226FD5"/>
    <w:rsid w:val="00230366"/>
    <w:rsid w:val="00236217"/>
    <w:rsid w:val="00240BBC"/>
    <w:rsid w:val="00244005"/>
    <w:rsid w:val="0024450D"/>
    <w:rsid w:val="00266A1C"/>
    <w:rsid w:val="002819D0"/>
    <w:rsid w:val="00282FD4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57F9"/>
    <w:rsid w:val="002E361A"/>
    <w:rsid w:val="002E4269"/>
    <w:rsid w:val="002F13B2"/>
    <w:rsid w:val="002F4F6D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C2F85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503D"/>
    <w:rsid w:val="00415D86"/>
    <w:rsid w:val="00425C89"/>
    <w:rsid w:val="004279B4"/>
    <w:rsid w:val="004306E4"/>
    <w:rsid w:val="00430AEB"/>
    <w:rsid w:val="00431D9F"/>
    <w:rsid w:val="0044316C"/>
    <w:rsid w:val="004460D3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35F07"/>
    <w:rsid w:val="00542B28"/>
    <w:rsid w:val="005447B0"/>
    <w:rsid w:val="005500AC"/>
    <w:rsid w:val="00551DC8"/>
    <w:rsid w:val="005525FF"/>
    <w:rsid w:val="00557279"/>
    <w:rsid w:val="00563AA5"/>
    <w:rsid w:val="005655FA"/>
    <w:rsid w:val="005733CB"/>
    <w:rsid w:val="00580FC8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0B69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469B2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591"/>
    <w:rsid w:val="00883626"/>
    <w:rsid w:val="00884BFE"/>
    <w:rsid w:val="00885769"/>
    <w:rsid w:val="0089213C"/>
    <w:rsid w:val="00892C80"/>
    <w:rsid w:val="008938EA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95532"/>
    <w:rsid w:val="009A48A8"/>
    <w:rsid w:val="009C1179"/>
    <w:rsid w:val="009C1D4B"/>
    <w:rsid w:val="009C3A82"/>
    <w:rsid w:val="009D5E46"/>
    <w:rsid w:val="009D7088"/>
    <w:rsid w:val="009D7AA5"/>
    <w:rsid w:val="009E397E"/>
    <w:rsid w:val="009E5B2D"/>
    <w:rsid w:val="00A03CB2"/>
    <w:rsid w:val="00A060C6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159CE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752C"/>
    <w:rsid w:val="00B70D8A"/>
    <w:rsid w:val="00B761BA"/>
    <w:rsid w:val="00B77834"/>
    <w:rsid w:val="00B77AF2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130C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47F79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E1F4F"/>
    <w:rsid w:val="00CF1F36"/>
    <w:rsid w:val="00CF32BD"/>
    <w:rsid w:val="00D02B64"/>
    <w:rsid w:val="00D02EC8"/>
    <w:rsid w:val="00D05D38"/>
    <w:rsid w:val="00D100FC"/>
    <w:rsid w:val="00D11753"/>
    <w:rsid w:val="00D15F68"/>
    <w:rsid w:val="00D26595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E049F"/>
    <w:rsid w:val="00DE18A8"/>
    <w:rsid w:val="00DE3B11"/>
    <w:rsid w:val="00DE4A0F"/>
    <w:rsid w:val="00DE75D5"/>
    <w:rsid w:val="00DF07A3"/>
    <w:rsid w:val="00DF103D"/>
    <w:rsid w:val="00DF5C4A"/>
    <w:rsid w:val="00E023D3"/>
    <w:rsid w:val="00E02C3B"/>
    <w:rsid w:val="00E0348C"/>
    <w:rsid w:val="00E0754F"/>
    <w:rsid w:val="00E13DB1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A0EF2"/>
    <w:rsid w:val="00EA1EEF"/>
    <w:rsid w:val="00EA37D9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242B"/>
    <w:rsid w:val="00ED5B71"/>
    <w:rsid w:val="00ED5F25"/>
    <w:rsid w:val="00EF0D8A"/>
    <w:rsid w:val="00EF11F9"/>
    <w:rsid w:val="00EF1A21"/>
    <w:rsid w:val="00EF3ADE"/>
    <w:rsid w:val="00EF3CBF"/>
    <w:rsid w:val="00EF4727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7685C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2F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41_@EletricasTipoC V1_DR_1241.dotx" TargetMode="External" Id="Ra6bf7cdaa19d4c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1141_@EletricasTipoC V1_DR_1241.dotx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Mugundhan Murugaraj</cp:lastModifiedBy>
  <cp:revision>6</cp:revision>
  <dcterms:created xsi:type="dcterms:W3CDTF">2024-11-20T09:58:00Z</dcterms:created>
  <dcterms:modified xsi:type="dcterms:W3CDTF">2024-11-21T07:28:00Z</dcterms:modified>
</cp:coreProperties>
</file>