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Tidel park,Hopes,Coimbatore, </w:t>
            </w:r>
            <w:r>
              <w:rPr>
                <w:sz w:val="18"/>
                <w:szCs w:val="20"/>
                <w:lang w:val="pt-PT" w:eastAsia="pt-PT"/>
              </w:rPr>
              <w:t>25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LA2024-0670-03-01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21112024 -01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ShlokTest 21-11-2024-01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Abis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Hopes, </w:t>
            </w:r>
            <w:r>
              <w:rPr>
                <w:sz w:val="18"/>
                <w:szCs w:val="20"/>
                <w:lang w:val="pt-PT" w:eastAsia="pt-PT"/>
              </w:rPr>
              <w:t>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1000-005</w:t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Assislift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Selagem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2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4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5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4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513/70</w:t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r w:rsidRPr="00514757">
              <w:rPr>
                <w:b/>
                <w:bCs/>
                <w:sz w:val="18"/>
                <w:szCs w:val="18"/>
              </w:rPr>
              <w:t>Constatações</w:t>
            </w:r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confirmar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21112024 -01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>2028/11/21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2028-10-22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9ecf63f6ffa4a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57b1a5980a5471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c64778b7ea324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Shloktest 21-11-2024-01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Assislift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D57" w:rsidRDefault="00A93D57" w:rsidP="00816498">
      <w:r>
        <w:separator/>
      </w:r>
    </w:p>
  </w:endnote>
  <w:endnote w:type="continuationSeparator" w:id="1">
    <w:p w:rsidR="00A93D57" w:rsidRDefault="00A93D57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225850">
    <w:pPr>
      <w:pStyle w:val="Footer"/>
    </w:pPr>
    <w:r w:rsidRPr="00225850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225850">
    <w:pPr>
      <w:pStyle w:val="Footer"/>
      <w:rPr>
        <w:sz w:val="16"/>
        <w:szCs w:val="16"/>
      </w:rPr>
    </w:pPr>
    <w:r w:rsidRPr="00225850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BA20A7" w:rsidTr="00DA457D">
      <w:trPr>
        <w:trHeight w:val="828"/>
      </w:trPr>
      <w:tc>
        <w:tcPr>
          <w:tcW w:w="2838" w:type="dxa"/>
          <w:shd w:val="clear" w:color="auto" w:fill="auto"/>
        </w:tcPr>
        <w:p w:rsidRPr="00745CC2" w:rsidR="00BA20A7" w:rsidP="00D756C0" w:rsidRDefault="00BA20A7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14"/>
              <w:szCs w:val="14"/>
            </w:rPr>
          </w:pPr>
          <w:r w:rsidRPr="00745CC2">
            <w:rPr>
              <w:rFonts w:ascii="Arial" w:hAnsi="Arial" w:eastAsia="Times New Roman" w:cs="Arial"/>
              <w:color w:val="202124"/>
              <w:sz w:val="14"/>
              <w:szCs w:val="14"/>
            </w:rPr>
            <w:t>Shlok - Consultoria Em Soluções Tecnológicas, Lda.</w:t>
          </w:r>
        </w:p>
        <w:p w:rsidRPr="000B2897" w:rsidR="00BA20A7" w:rsidP="00D756C0" w:rsidRDefault="00BA20A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Pr="004F7D92" w:rsidR="00BA20A7" w:rsidP="00D756C0" w:rsidRDefault="00BA20A7">
          <w:pPr>
            <w:rPr>
              <w:sz w:val="14"/>
              <w:szCs w:val="14"/>
            </w:rPr>
          </w:pPr>
          <w:r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 xml:space="preserve">                      L</w:t>
          </w:r>
          <w:r w:rsidRPr="004F7D92"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>argo de São Sebastião da Pedreira 44, 1050-205 Lisboa, Portugal</w:t>
          </w:r>
        </w:p>
        <w:p w:rsidRPr="00FB57F2" w:rsidR="00BA20A7" w:rsidP="00D756C0" w:rsidRDefault="00BA20A7">
          <w:pPr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</w:t>
          </w:r>
          <w:r w:rsidRPr="004F7D92">
            <w:rPr>
              <w:sz w:val="14"/>
              <w:szCs w:val="14"/>
            </w:rPr>
            <w:t xml:space="preserve">Lisboa </w:t>
          </w:r>
          <w:r w:rsidRPr="004F7D92">
            <w:rPr>
              <w:rFonts w:ascii="Arial" w:hAnsi="Arial" w:cs="Arial"/>
              <w:color w:val="000000" w:themeColor="text1"/>
              <w:sz w:val="14"/>
              <w:szCs w:val="14"/>
            </w:rPr>
            <w:t>+351 915 434 647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</w:t>
          </w:r>
          <w:r w:rsidRPr="004F7D92">
            <w:rPr>
              <w:sz w:val="14"/>
              <w:szCs w:val="14"/>
            </w:rPr>
            <w:t>shlok@shloklabs.com - www.shloklabs.com</w:t>
          </w:r>
        </w:p>
      </w:tc>
      <w:tc>
        <w:tcPr>
          <w:tcW w:w="2126" w:type="dxa"/>
          <w:shd w:val="clear" w:color="auto" w:fill="auto"/>
        </w:tcPr>
        <w:p w:rsidRPr="000B2897" w:rsidR="00BA20A7" w:rsidP="00D756C0" w:rsidRDefault="00BA20A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>
            <w:rPr>
              <w:rStyle w:val="PageNumber"/>
              <w:b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194.2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D57" w:rsidRDefault="00A93D57" w:rsidP="00816498">
      <w:r>
        <w:separator/>
      </w:r>
    </w:p>
  </w:footnote>
  <w:footnote w:type="continuationSeparator" w:id="1">
    <w:p w:rsidR="00A93D57" w:rsidRDefault="00A93D57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2125"/>
      <w:gridCol w:w="8055"/>
      <w:gridCol w:w="115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BA20A7">
          <w:pPr>
            <w:pStyle w:val="Style3"/>
            <w:rPr>
              <w:szCs w:val="20"/>
              <w:lang w:eastAsia="pt-PT"/>
            </w:rPr>
          </w:pPr>
          <w:r w:rsidRPr="00BA20A7">
            <w:rPr>
              <w:szCs w:val="20"/>
              <w:lang w:eastAsia="pt-PT"/>
            </w:rPr>
            <w:drawing>
              <wp:inline distT="0" distB="0" distL="0" distR="0">
                <wp:extent cx="1247775" cy="657225"/>
                <wp:effectExtent l="19050" t="0" r="9525" b="0"/>
                <wp:docPr id="2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68" cy="673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A confirmar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BA20A7">
          <w:pPr>
            <w:pStyle w:val="Header"/>
            <w:jc w:val="right"/>
            <w:rPr>
              <w:szCs w:val="20"/>
              <w:lang w:val="pt-PT" w:eastAsia="pt-PT"/>
            </w:rPr>
          </w:pPr>
          <w:r w:rsidRPr="00BA20A7">
            <w:rPr>
              <w:noProof/>
            </w:rPr>
            <w:drawing>
              <wp:inline distT="0" distB="0" distL="0" distR="0">
                <wp:extent cx="589280" cy="448310"/>
                <wp:effectExtent l="19050" t="0" r="127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rcRect b="317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140D2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0D2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850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3D57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0A7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Relationship Type="http://schemas.openxmlformats.org/officeDocument/2006/relationships/image" Target="/media/image.bin" Id="R99ecf63f6ffa4a17" /><Relationship Type="http://schemas.openxmlformats.org/officeDocument/2006/relationships/image" Target="/media/image2.bin" Id="Rc64778b7ea324128" /><Relationship Type="http://schemas.openxmlformats.org/officeDocument/2006/relationships/image" Target="/media/image3.bin" Id="R457b1a5980a5471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Lift report summary template_1185.dotx" TargetMode="External" Id="R87252cdcacd541cb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Lift report summary template.dotx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2</cp:revision>
  <dcterms:created xsi:type="dcterms:W3CDTF">2024-06-17T10:58:00Z</dcterms:created>
  <dcterms:modified xsi:type="dcterms:W3CDTF">2024-06-17T10:58:00Z</dcterms:modified>
</cp:coreProperties>
</file>