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"á solicitação de City Gás"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das Acácias - nº 396 RC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2200-121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Abrantes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2026/02/27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das Acácias - nº 396 RC, 2200-121 Abrantes.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000005/2026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2026/02/27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das Acácias - nº 396 RC, 2200-121 Abrantes a solicitação de "á solicitação de City Gás".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Extraordinária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2026/02/27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600b1f28c314462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