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5E575D" w:rsidR="009015F2" w:rsidP="009015F2" w:rsidRDefault="002D2A0D">
      <w:pPr>
        <w:pStyle w:val="Header"/>
        <w:jc w:val="center"/>
        <w:rPr>
          <w:sz w:val="20"/>
          <w:szCs w:val="20"/>
        </w:rPr>
      </w:pPr>
      <w:r>
        <w:rPr>
          <w:sz w:val="20"/>
          <w:szCs w:val="20"/>
        </w:rPr>
        <w:t>Relatório de Inspe</w:t>
      </w:r>
      <w:r w:rsidRPr="005E575D" w:rsidR="009015F2">
        <w:rPr>
          <w:sz w:val="20"/>
          <w:szCs w:val="20"/>
        </w:rPr>
        <w:t>ção – Instalações de Gás</w:t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Nº : </w:t>
      </w:r>
      <w:r>
        <w:rPr>
          <w:sz w:val="20"/>
          <w:szCs w:val="20"/>
        </w:rPr>
        <w:t>[#InspectionNo#]</w:t>
      </w:r>
    </w:p>
    <w:p w:rsidR="009015F2" w:rsidP="005360C4" w:rsidRDefault="004A19E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Inspe</w:t>
      </w:r>
      <w:r w:rsidRPr="00E4460C" w:rsidR="00E4460C">
        <w:rPr>
          <w:b/>
          <w:sz w:val="20"/>
          <w:szCs w:val="20"/>
        </w:rPr>
        <w:t xml:space="preserve">ção </w:t>
      </w:r>
      <w:r w:rsidRPr="00A13736" w:rsidR="00A13736">
        <w:rPr>
          <w:b/>
          <w:sz w:val="20"/>
          <w:szCs w:val="20"/>
        </w:rPr>
        <w:t>[#Result#]</w:t>
      </w:r>
    </w:p>
    <w:p w:rsidR="0097261E" w:rsidP="00415959" w:rsidRDefault="0097261E">
      <w:pPr>
        <w:tabs>
          <w:tab w:val="left" w:pos="7230"/>
        </w:tabs>
        <w:jc w:val="center"/>
        <w:rPr>
          <w:b/>
          <w:sz w:val="20"/>
          <w:szCs w:val="20"/>
        </w:rPr>
      </w:pPr>
    </w:p>
    <w:p w:rsidRPr="005E575D" w:rsidR="009015F2" w:rsidP="00B17EA6" w:rsidRDefault="002D2A0D">
      <w:pPr>
        <w:rPr>
          <w:b/>
          <w:sz w:val="20"/>
          <w:szCs w:val="20"/>
        </w:rPr>
      </w:pPr>
      <w:r>
        <w:rPr>
          <w:b/>
          <w:sz w:val="20"/>
          <w:szCs w:val="20"/>
        </w:rPr>
        <w:t>Requerente e Local da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</w:tblBorders>
        <w:tblLook w:val="04A0"/>
      </w:tblPr>
      <w:tblGrid>
        <w:gridCol w:w="4518"/>
        <w:gridCol w:w="5490"/>
      </w:tblGrid>
      <w:tr w:rsidRPr="005E575D" w:rsidR="009015F2" w:rsidTr="00EA1609">
        <w:trPr>
          <w:trHeight w:val="197"/>
        </w:trPr>
        <w:tc>
          <w:tcPr>
            <w:tcW w:w="451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[#InspectionReportAddress#],  [#Pincode#] </w:t>
            </w:r>
            <w:bookmarkStart w:name="_GoBack" w:id="0"/>
            <w:bookmarkEnd w:id="0"/>
            <w:r>
              <w:rPr>
                <w:sz w:val="20"/>
                <w:szCs w:val="20"/>
              </w:rPr>
              <w:t>[#Location#]</w:t>
            </w:r>
          </w:p>
        </w:tc>
      </w:tr>
    </w:tbl>
    <w:p w:rsidRPr="005E575D" w:rsidR="009015F2" w:rsidP="00B17EA6" w:rsidRDefault="002D2A0D">
      <w:pPr>
        <w:spacing w:before="60"/>
        <w:rPr>
          <w:b/>
          <w:sz w:val="20"/>
          <w:szCs w:val="20"/>
        </w:rPr>
      </w:pPr>
      <w:r>
        <w:rPr>
          <w:b/>
          <w:sz w:val="20"/>
          <w:szCs w:val="20"/>
        </w:rPr>
        <w:t>Entidades associadas à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0" w:type="auto"/>
        <w:tblBorders>
          <w:top w:val="single" w:color="auto" w:sz="4" w:space="0"/>
        </w:tblBorders>
        <w:tblLook w:val="04A0"/>
      </w:tblPr>
      <w:tblGrid>
        <w:gridCol w:w="3618"/>
        <w:gridCol w:w="1316"/>
        <w:gridCol w:w="1604"/>
        <w:gridCol w:w="3308"/>
      </w:tblGrid>
      <w:tr w:rsidRPr="005E575D" w:rsidR="009015F2" w:rsidTr="00DD37F3">
        <w:tc>
          <w:tcPr>
            <w:tcW w:w="361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Projetista</w:t>
            </w:r>
            <w:r w:rsidRPr="00EA1609" w:rsidR="00405553">
              <w:rPr>
                <w:sz w:val="20"/>
                <w:szCs w:val="20"/>
              </w:rPr>
              <w:tab/>
            </w:r>
            <w:r w:rsidRPr="00EA1609" w:rsidR="00405553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[#PlanningName#]</w:t>
            </w:r>
          </w:p>
        </w:tc>
        <w:tc>
          <w:tcPr>
            <w:tcW w:w="2920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Projeto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[#ProjectCode#]</w:t>
            </w:r>
          </w:p>
        </w:tc>
        <w:tc>
          <w:tcPr>
            <w:tcW w:w="330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Visado por</w:t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[#Affectedby#]</w:t>
            </w:r>
          </w:p>
        </w:tc>
      </w:tr>
      <w:tr w:rsidRPr="005E575D" w:rsidR="00C27605" w:rsidTr="00DD37F3">
        <w:trPr>
          <w:trHeight w:val="271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Instalador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[#InstallerName#]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Termo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[#TermLiability#]</w:t>
            </w:r>
          </w:p>
        </w:tc>
      </w:tr>
      <w:tr w:rsidRPr="005E575D" w:rsidR="009015F2" w:rsidTr="00DD37F3">
        <w:trPr>
          <w:trHeight w:val="253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Distribuidor 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[#Distributor#]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Id.Fornecimento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[#ConsumerNumber#]</w:t>
            </w:r>
          </w:p>
        </w:tc>
      </w:tr>
    </w:tbl>
    <w:p w:rsidRPr="005E575D" w:rsidR="009015F2" w:rsidP="00584E89" w:rsidRDefault="009015F2">
      <w:pPr>
        <w:tabs>
          <w:tab w:val="left" w:pos="1350"/>
        </w:tabs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Dados </w:t>
      </w:r>
      <w:r w:rsidR="005F6B01">
        <w:rPr>
          <w:b/>
          <w:sz w:val="20"/>
          <w:szCs w:val="20"/>
        </w:rPr>
        <w:t>da Inspe</w:t>
      </w:r>
      <w:r w:rsidRPr="005E575D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</w:tblBorders>
        <w:tblLook w:val="04A0"/>
      </w:tblPr>
      <w:tblGrid>
        <w:gridCol w:w="5418"/>
        <w:gridCol w:w="4590"/>
      </w:tblGrid>
      <w:tr w:rsidRPr="005E575D" w:rsidR="002709A9" w:rsidTr="00EA1609">
        <w:trPr>
          <w:trHeight w:val="235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tabs>
                <w:tab w:val="left" w:pos="13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</w:t>
            </w:r>
            <w:r w:rsidRPr="00EA1609">
              <w:rPr>
                <w:sz w:val="20"/>
                <w:szCs w:val="20"/>
              </w:rPr>
              <w:tab/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[#RequestType#]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R</w:t>
            </w:r>
            <w:r>
              <w:tab/>
            </w:r>
            <w:r>
              <w:tab/>
            </w:r>
            <w: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[#InspectionType#]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 Instalação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[#Naturaza#]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Tipo Gás 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[#GasType#]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 Inspeção </w:t>
            </w:r>
            <w:r w:rsidRPr="00EA1609" w:rsidR="00260E70">
              <w:rPr>
                <w:sz w:val="20"/>
                <w:szCs w:val="20"/>
              </w:rPr>
              <w:tab/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[#InspectionDate#]</w:t>
            </w:r>
          </w:p>
        </w:tc>
        <w:tc>
          <w:tcPr>
            <w:tcW w:w="4590" w:type="dxa"/>
            <w:shd w:val="clear" w:color="auto" w:fill="auto"/>
            <w:vAlign w:val="bottom"/>
          </w:tcPr>
          <w:p w:rsidR="00655A6C" w:rsidRDefault="00655A6C">
            <w:pPr>
              <w:jc w:val="both"/>
              <w:rPr>
                <w:sz w:val="20"/>
                <w:szCs w:val="20"/>
              </w:rPr>
            </w:pPr>
          </w:p>
        </w:tc>
      </w:tr>
    </w:tbl>
    <w:p w:rsidR="009015F2" w:rsidP="00B17EA6" w:rsidRDefault="009015F2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Fluído:</w:t>
      </w:r>
      <w:r>
        <w:rPr>
          <w:sz w:val="20"/>
          <w:szCs w:val="20"/>
        </w:rPr>
        <w:t>[#FluidUsed#]</w:t>
      </w:r>
    </w:p>
    <w:tbl>
      <w:tblPr>
        <w:tblW w:w="0" w:type="auto"/>
        <w:tblInd w:w="108" w:type="dxa"/>
        <w:tblLook w:val="04A0"/>
      </w:tblPr>
      <w:tblGrid>
        <w:gridCol w:w="9674"/>
      </w:tblGrid>
      <w:tr w:rsidRPr="005E575D" w:rsidR="00B73717" w:rsidTr="00EA1609">
        <w:trPr>
          <w:trHeight w:val="117"/>
        </w:trPr>
        <w:tc>
          <w:tcPr>
            <w:tcW w:w="9674" w:type="dxa"/>
            <w:shd w:val="clear" w:color="auto" w:fill="auto"/>
            <w:vAlign w:val="center"/>
          </w:tcPr>
          <w:p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[#CustomTable2#]</w:t>
            </w:r>
          </w:p>
        </w:tc>
      </w:tr>
    </w:tbl>
    <w:p>
      <w:pPr>
        <w:contextualSpacing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[#Aparelhos#]</w:t>
      </w:r>
    </w:p>
    <w:p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[#EmptyText#]</w:t>
      </w:r>
    </w:p>
    <w:tbl>
      <w:tblPr>
        <w:tblW w:w="0" w:type="auto"/>
        <w:tblInd w:w="108" w:type="dxa"/>
        <w:tblBorders>
          <w:insideH w:val="single" w:color="auto" w:sz="4" w:space="0"/>
          <w:insideV w:val="single" w:color="auto" w:sz="4" w:space="0"/>
        </w:tblBorders>
        <w:tblLook w:val="04A0"/>
      </w:tblPr>
      <w:tblGrid>
        <w:gridCol w:w="9738"/>
      </w:tblGrid>
      <w:tr w:rsidR="002115F1" w:rsidTr="00EA1609">
        <w:tc>
          <w:tcPr>
            <w:tcW w:w="9738" w:type="dxa"/>
            <w:shd w:val="clear" w:color="auto" w:fill="auto"/>
          </w:tcPr>
          <w:p>
            <w:pPr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[#CustomTable1#]</w:t>
            </w:r>
          </w:p>
        </w:tc>
      </w:tr>
    </w:tbl>
    <w:p w:rsidRPr="005E575D" w:rsidR="00DB2A5B" w:rsidP="00DB2A5B" w:rsidRDefault="00DB2A5B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="008E2288">
        <w:rPr>
          <w:b/>
          <w:bCs/>
          <w:sz w:val="20"/>
          <w:szCs w:val="20"/>
        </w:rPr>
        <w:t>Críticos</w:t>
      </w:r>
      <w:r w:rsidR="00215F64">
        <w:rPr>
          <w:bCs/>
          <w:sz w:val="20"/>
          <w:szCs w:val="20"/>
        </w:rPr>
        <w:t>(Devem se</w:t>
      </w:r>
      <w:r w:rsidR="00B505C3">
        <w:rPr>
          <w:bCs/>
          <w:sz w:val="20"/>
          <w:szCs w:val="20"/>
        </w:rPr>
        <w:t>r</w:t>
      </w:r>
      <w:r w:rsidRPr="005E575D">
        <w:rPr>
          <w:bCs/>
          <w:sz w:val="20"/>
          <w:szCs w:val="20"/>
        </w:rPr>
        <w:t xml:space="preserve"> eliminados de</w:t>
      </w:r>
      <w:r w:rsidRPr="00983423">
        <w:rPr>
          <w:bCs/>
          <w:sz w:val="20"/>
          <w:szCs w:val="20"/>
        </w:rPr>
        <w:t>imediato</w:t>
      </w:r>
      <w:r>
        <w:rPr>
          <w:bCs/>
          <w:sz w:val="20"/>
          <w:szCs w:val="20"/>
        </w:rPr>
        <w:t>)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DB2A5B" w:rsidTr="00EA1609">
        <w:trPr>
          <w:trHeight w:val="224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Pr="005E575D" w:rsidR="00DB2A5B" w:rsidP="00DB2A5B" w:rsidRDefault="00DB2A5B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</w:t>
      </w:r>
      <w:r w:rsidR="00415959">
        <w:rPr>
          <w:bCs/>
          <w:sz w:val="20"/>
          <w:szCs w:val="20"/>
        </w:rPr>
        <w:t>3 meses</w:t>
      </w:r>
      <w:r w:rsidRPr="005E575D">
        <w:rPr>
          <w:bCs/>
          <w:sz w:val="20"/>
          <w:szCs w:val="20"/>
        </w:rPr>
        <w:t>)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DB2A5B" w:rsidTr="00EA1609">
        <w:trPr>
          <w:trHeight w:val="188"/>
        </w:trPr>
        <w:tc>
          <w:tcPr>
            <w:tcW w:w="10008" w:type="dxa"/>
            <w:shd w:val="clear" w:color="auto" w:fill="auto"/>
            <w:vAlign w:val="center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Pr="005E575D" w:rsidR="009015F2" w:rsidP="00DB2A5B" w:rsidRDefault="00F016BF">
      <w:pPr>
        <w:spacing w:before="60"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9015F2" w:rsidTr="00EA1609">
        <w:trPr>
          <w:trHeight w:val="188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9015F2" w:rsidTr="00EA1609">
        <w:tc>
          <w:tcPr>
            <w:tcW w:w="10008" w:type="dxa"/>
            <w:shd w:val="clear" w:color="auto" w:fill="auto"/>
            <w:vAlign w:val="center"/>
          </w:tcPr>
          <w:p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</w:p>
    <w:tbl>
      <w:tblPr>
        <w:tblW w:w="10188" w:type="dxa"/>
        <w:tblBorders>
          <w:insideV w:val="single" w:color="auto" w:sz="4" w:space="0"/>
        </w:tblBorders>
        <w:tblLook w:val="04A0"/>
      </w:tblPr>
      <w:tblGrid>
        <w:gridCol w:w="3528"/>
        <w:gridCol w:w="3240"/>
        <w:gridCol w:w="3420"/>
      </w:tblGrid>
      <w:tr w:rsidRPr="00BD25BE" w:rsidR="00F921EE" w:rsidTr="00EA1609">
        <w:trPr>
          <w:trHeight w:val="370"/>
        </w:trPr>
        <w:tc>
          <w:tcPr>
            <w:tcW w:w="10188" w:type="dxa"/>
            <w:gridSpan w:val="3"/>
            <w:tcBorders>
              <w:bottom w:val="nil"/>
            </w:tcBorders>
            <w:shd w:val="clear" w:color="auto" w:fill="auto"/>
          </w:tcPr>
          <w:p w:rsidRPr="00EA1609" w:rsidR="005300C8" w:rsidP="00352307" w:rsidRDefault="005300C8">
            <w:pPr>
              <w:rPr>
                <w:bCs/>
                <w:sz w:val="16"/>
                <w:szCs w:val="16"/>
              </w:rPr>
            </w:pPr>
          </w:p>
        </w:tc>
      </w:tr>
      <w:tr w:rsidRPr="00BD25BE" w:rsidR="00EA1609" w:rsidTr="00EA1609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>
            <w:pPr>
              <w:rPr>
                <w:bCs/>
                <w:sz w:val="20"/>
                <w:szCs w:val="20"/>
                <w:u w:val="single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Abastecedor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415959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Inspetor</w:t>
            </w:r>
          </w:p>
        </w:tc>
      </w:tr>
      <w:tr w:rsidRPr="00BD25BE" w:rsidR="00EA1609" w:rsidTr="00EA1609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>
            <w:pPr>
              <w:rPr>
                <w:color w:val="FFFFFF"/>
                <w:sz w:val="20"/>
                <w:szCs w:val="20"/>
              </w:rPr>
            </w:pPr>
            <w:r w:rsidRPr="00EA1609">
              <w:rPr>
                <w:color w:val="FFFFFF"/>
                <w:sz w:val="20"/>
                <w:szCs w:val="20"/>
              </w:rPr>
              <w:t>DistributorImage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color w:val="FFFFFF"/>
                <w:sz w:val="20"/>
                <w:szCs w:val="20"/>
              </w:rPr>
              <w:t>InspectorImage</w:t>
            </w:r>
          </w:p>
        </w:tc>
      </w:tr>
      <w:tr w:rsidRPr="00BD25BE" w:rsidR="00EA1609" w:rsidTr="00EA1609">
        <w:trPr>
          <w:trHeight w:val="23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[#EntityName#]</w:t>
            </w:r>
            <w:r w:rsidRPr="00EA1609" w:rsidR="00E50936">
              <w:rPr>
                <w:bCs/>
                <w:sz w:val="20"/>
                <w:szCs w:val="20"/>
              </w:rPr>
              <w:tab/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[#DistributorName#]</w:t>
            </w:r>
          </w:p>
        </w:tc>
        <w:tc>
          <w:tcPr>
            <w:tcW w:w="3420" w:type="dxa"/>
            <w:vMerge w:val="restart"/>
            <w:tcBorders>
              <w:left w:val="nil"/>
            </w:tcBorders>
            <w:shd w:val="clear" w:color="auto" w:fill="auto"/>
            <w:vAlign w:val="bottom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[#TechnicoName#]</w:t>
            </w:r>
          </w:p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[#LicenceNumber#]</w:t>
            </w:r>
          </w:p>
        </w:tc>
      </w:tr>
      <w:tr w:rsidRPr="00BD25BE" w:rsidR="00EA1609" w:rsidTr="00EA1609">
        <w:trPr>
          <w:trHeight w:val="234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EA1609" w:rsidRDefault="00E5093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</w:tr>
      <w:tr w:rsidRPr="00BD25BE" w:rsidR="00EA1609" w:rsidTr="00EA1609">
        <w:trPr>
          <w:trHeight w:val="212"/>
        </w:trPr>
        <w:tc>
          <w:tcPr>
            <w:tcW w:w="3528" w:type="dxa"/>
            <w:tcBorders>
              <w:bottom w:val="nil"/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324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Pr="00EA1609" w:rsidR="00E50936" w:rsidP="00466DD8" w:rsidRDefault="00E50936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left w:val="nil"/>
              <w:bottom w:val="nil"/>
            </w:tcBorders>
            <w:shd w:val="clear" w:color="auto" w:fill="auto"/>
            <w:vAlign w:val="bottom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[#DateTimeNow#]</w:t>
            </w:r>
          </w:p>
        </w:tc>
      </w:tr>
    </w:tbl>
    <w:p w:rsidR="008E2154" w:rsidP="00781B2D" w:rsidRDefault="008E2154">
      <w:pPr>
        <w:jc w:val="center"/>
        <w:rPr>
          <w:b/>
        </w:rPr>
      </w:pPr>
    </w:p>
    <w:p w:rsidR="00D5403E" w:rsidP="00781B2D" w:rsidRDefault="004E3FEB">
      <w:pPr>
        <w:jc w:val="center"/>
        <w:rPr>
          <w:b/>
        </w:rPr>
      </w:pPr>
      <w:r>
        <w:rPr>
          <w:b/>
          <w:noProof/>
          <w:lang w:val="en-US"/>
        </w:rPr>
        <w:pict>
          <v:shapetype id="_x0000_t32" coordsize="21600,21600" o:oned="t" filled="f" o:spt="32" path="m,l21600,21600e">
            <v:path fillok="f" arrowok="t" o:connecttype="none"/>
            <o:lock v:ext="edit" shapetype="t"/>
          </v:shapetype>
          <v:shape id="_x0000_s1026" style="position:absolute;left:0;text-align:left;margin-left:-58.95pt;margin-top:10.25pt;width:598.45pt;height:.05pt;z-index:251657728" o:connectortype="straight" type="#_x0000_t32"/>
        </w:pict>
      </w:r>
    </w:p>
    <w:p w:rsidR="00262CCC" w:rsidRDefault="00262CCC">
      <w:pPr>
        <w:rPr>
          <w:b/>
        </w:rPr>
      </w:pPr>
    </w:p>
    <w:p w:rsidR="00781B2D" w:rsidP="00781B2D" w:rsidRDefault="00781B2D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sz w:val="18"/>
          <w:szCs w:val="20"/>
        </w:rPr>
      </w:pPr>
    </w:p>
    <w:p w:rsidRPr="00EA1609"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b/>
          <w:color w:val="FFFFFF"/>
          <w:sz w:val="18"/>
          <w:szCs w:val="20"/>
        </w:rPr>
      </w:pPr>
      <w:bookmarkStart w:name="CONTEUDOPRINCIPAL" w:id="1"/>
      <w:bookmarkEnd w:id="1"/>
      <w:r w:rsidRPr="00EA1609">
        <w:rPr>
          <w:rFonts w:cs="Calibri"/>
          <w:b/>
          <w:color w:val="FFFFFF"/>
          <w:sz w:val="18"/>
          <w:szCs w:val="20"/>
        </w:rPr>
        <w:t>Relatório detalhado</w:t>
      </w:r>
    </w:p>
    <w:p w:rsidR="00370DAB" w:rsidP="00370DAB" w:rsidRDefault="00102E8F">
      <w:pPr>
        <w:rPr>
          <w:rFonts w:cs="Calibri"/>
          <w:b/>
          <w:sz w:val="20"/>
          <w:szCs w:val="20"/>
        </w:rPr>
      </w:pPr>
      <w:r w:rsidRPr="00513A4D">
        <w:rPr>
          <w:rFonts w:cs="Calibri"/>
          <w:b/>
          <w:sz w:val="20"/>
          <w:szCs w:val="20"/>
        </w:rPr>
        <w:softHyphen/>
      </w:r>
    </w:p>
    <w:p w:rsidR="00D7701E" w:rsidRDefault="00D7701E">
      <w:pPr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br w:type="page"/>
      </w:r>
    </w:p>
    <w:p w:rsidR="00456C9D" w:rsidP="000F529C" w:rsidRDefault="00456C9D">
      <w:pPr>
        <w:jc w:val="center"/>
        <w:rPr>
          <w:rFonts w:cs="Calibri"/>
          <w:b/>
          <w:sz w:val="20"/>
          <w:szCs w:val="20"/>
        </w:rPr>
        <w:sectPr w:rsidR="00456C9D" w:rsidSect="0081759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296" w:right="1138" w:bottom="1138" w:left="1138" w:header="432" w:footer="148" w:gutter="0"/>
          <w:pgNumType w:start="1"/>
          <w:cols w:space="708"/>
          <w:docGrid w:linePitch="360"/>
        </w:sectPr>
      </w:pPr>
    </w:p>
    <w:p w:rsidRPr="00803AD4" w:rsidR="007E07C1" w:rsidP="000F529C" w:rsidRDefault="007E07C1">
      <w:pPr>
        <w:jc w:val="center"/>
        <w:rPr>
          <w:b/>
        </w:rPr>
      </w:pPr>
      <w:r w:rsidRPr="00803AD4">
        <w:rPr>
          <w:rFonts w:cs="Calibri"/>
          <w:b/>
        </w:rPr>
        <w:lastRenderedPageBreak/>
        <w:t>CONTRATO DE PRESTAÇÃO DE SERVIÇOS DE INSPEÇÃO A INSTALAÇÕES DE GÁS</w:t>
      </w:r>
    </w:p>
    <w:p w:rsidRPr="00EA1609" w:rsidR="007E07C1" w:rsidP="007E07C1" w:rsidRDefault="007E07C1">
      <w:pPr>
        <w:jc w:val="both"/>
        <w:rPr>
          <w:rFonts w:cs="DIN-Bold"/>
          <w:b/>
          <w:bCs/>
          <w:sz w:val="18"/>
          <w:szCs w:val="20"/>
          <w:lang w:eastAsia="pt-PT"/>
        </w:rPr>
      </w:pPr>
    </w:p>
    <w:p w:rsidRPr="00803AD4" w:rsidR="007E07C1" w:rsidP="00803AD4" w:rsidRDefault="007E07C1">
      <w:pPr>
        <w:spacing w:line="276" w:lineRule="auto"/>
      </w:pPr>
      <w:r w:rsidRPr="00803AD4">
        <w:rPr>
          <w:rFonts w:cs="DIN-Bold"/>
          <w:b/>
          <w:bCs/>
          <w:lang w:eastAsia="pt-PT"/>
        </w:rPr>
        <w:t xml:space="preserve">1. </w:t>
      </w:r>
      <w:r w:rsidRPr="00803AD4">
        <w:rPr>
          <w:rFonts w:cs="DIN-Regular"/>
          <w:lang w:eastAsia="pt-PT"/>
        </w:rPr>
        <w:t xml:space="preserve">BUREAU VERITAS RINAVE, SOCIEDADE UNIPESSOAL, LDA, </w:t>
      </w:r>
      <w:r w:rsidRPr="00803AD4" w:rsidR="00EB61ED">
        <w:t>Rua Laura Ayres, nº 3, 1600-510 Lisboa</w:t>
      </w:r>
      <w:r w:rsidRPr="00803AD4">
        <w:rPr>
          <w:rFonts w:cs="DIN-Regular"/>
          <w:lang w:eastAsia="pt-PT"/>
        </w:rPr>
        <w:t>, NIPC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502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054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883, adiante designada por BUREAU VERITAS RINAVE.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DIN-Regular"/>
          <w:b/>
          <w:lang w:eastAsia="pt-PT"/>
        </w:rPr>
        <w:t>2.</w:t>
      </w:r>
      <w:r w:rsidRPr="00803AD4">
        <w:rPr>
          <w:rFonts w:cs="DIN-Regular"/>
          <w:lang w:eastAsia="pt-PT"/>
        </w:rPr>
        <w:t xml:space="preserve"> O BUREAU VERITAS RINAVE é um Organismo de Inspeção de Redes e Ramais de Distribuição e Instalações de Gás ao abrigo do Decreto-Lei n.º 521/99 de 10 de </w:t>
      </w:r>
      <w:r w:rsidRPr="00803AD4" w:rsidR="00223B61">
        <w:rPr>
          <w:rFonts w:cs="DIN-Regular"/>
          <w:lang w:eastAsia="pt-PT"/>
        </w:rPr>
        <w:t>d</w:t>
      </w:r>
      <w:r w:rsidRPr="00803AD4">
        <w:rPr>
          <w:rFonts w:cs="DIN-Regular"/>
          <w:lang w:eastAsia="pt-PT"/>
        </w:rPr>
        <w:t xml:space="preserve">ezembro e da Portaria n.º 362/2000 de 20 de </w:t>
      </w:r>
      <w:r w:rsidRPr="00803AD4" w:rsidR="00223B61">
        <w:rPr>
          <w:rFonts w:cs="DIN-Regular"/>
          <w:lang w:eastAsia="pt-PT"/>
        </w:rPr>
        <w:t>j</w:t>
      </w:r>
      <w:r w:rsidRPr="00803AD4">
        <w:rPr>
          <w:rFonts w:cs="DIN-Regular"/>
          <w:lang w:eastAsia="pt-PT"/>
        </w:rPr>
        <w:t xml:space="preserve">unho, reconhecido pela Direção Geral de Energia e Geologia (DGEG) por Despacho (extrato) n.º 1013/2014 (2ª série) do Diário da República n.º 15, de 22 de </w:t>
      </w:r>
      <w:r w:rsidRPr="00803AD4" w:rsidR="00223B61">
        <w:rPr>
          <w:rFonts w:cs="DIN-Regular"/>
          <w:lang w:eastAsia="pt-PT"/>
        </w:rPr>
        <w:t>j</w:t>
      </w:r>
      <w:r w:rsidRPr="00803AD4">
        <w:rPr>
          <w:rFonts w:cs="DIN-Regular"/>
          <w:lang w:eastAsia="pt-PT"/>
        </w:rPr>
        <w:t>aneiro de 2014 e acreditado pelo Instituto Português de Acreditação (IPAC), por conformidade com a norma ISO/IEC 17020, com o Certificado de Acreditação n.º I0006.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DIN-Regular"/>
          <w:lang w:eastAsia="pt-PT"/>
        </w:rPr>
      </w:pPr>
      <w:r w:rsidRPr="00803AD4">
        <w:rPr>
          <w:rFonts w:cs="DIN-Regular"/>
          <w:b/>
          <w:lang w:eastAsia="pt-PT"/>
        </w:rPr>
        <w:t>3.</w:t>
      </w:r>
      <w:r w:rsidRPr="00803AD4">
        <w:rPr>
          <w:rFonts w:cs="DIN-Regular"/>
          <w:lang w:eastAsia="pt-PT"/>
        </w:rPr>
        <w:t xml:space="preserve"> Através do presente contrato o proprietário ou utente da instalação de gás ou seu representante, adiante designado por Requerente, formaliza a requisição de uma Inspeção ao BUREAU VERITAS RINAVE.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b/>
          <w:sz w:val="22"/>
          <w:szCs w:val="22"/>
          <w:lang w:eastAsia="pt-PT"/>
        </w:rPr>
        <w:t>4.</w:t>
      </w:r>
      <w:r>
        <w:rPr>
          <w:sz w:val="22"/>
          <w:szCs w:val="22"/>
          <w:lang w:eastAsia="pt-PT"/>
        </w:rPr>
        <w:t xml:space="preserve"> O Requerente declara que a requisição da Inspeção à instalação de gás deve-se a: </w:t>
      </w:r>
      <w:r>
        <w:rPr>
          <w:sz w:val="22"/>
          <w:szCs w:val="22"/>
          <w:lang w:eastAsia="pt-PT"/>
        </w:rPr>
        <w:t>[#RequestType#]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5.</w:t>
      </w:r>
      <w:r w:rsidRPr="00803AD4">
        <w:rPr>
          <w:rFonts w:cs="DIN-Regular"/>
          <w:sz w:val="22"/>
          <w:szCs w:val="22"/>
          <w:lang w:eastAsia="pt-PT"/>
        </w:rPr>
        <w:t xml:space="preserve"> O BUREAU VERITAS RINAVE é uma Entidade independente de todas as demais intervenientes na instalação de gás objeto de inspeção.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6.</w:t>
      </w:r>
      <w:r w:rsidRPr="00803AD4">
        <w:rPr>
          <w:rFonts w:cs="DIN-Regular"/>
          <w:sz w:val="22"/>
          <w:szCs w:val="22"/>
          <w:lang w:eastAsia="pt-PT"/>
        </w:rPr>
        <w:t xml:space="preserve"> Para a realização da inspeção, o Requerente autoriza o acesso do Técnico Inspetor do BUREAU VERITAS RINAVE a todos os componentes da instalação de gás, aos aparelhos a gás e aos sistemas de ventilação e evacuação dos produtos de combustão.</w:t>
      </w:r>
    </w:p>
    <w:p>
      <w:pPr>
        <w:pStyle w:val="Style20"/>
        <w:spacing w:line="276" w:lineRule="auto"/>
        <w:rPr>
          <w:rFonts w:cs="DIN-Regular"/>
          <w:sz w:val="22"/>
          <w:szCs w:val="22"/>
          <w:lang w:eastAsia="pt-PT"/>
        </w:rPr>
      </w:pPr>
      <w:r>
        <w:rPr>
          <w:rFonts w:cs="DIN-Regular"/>
          <w:b/>
          <w:sz w:val="22"/>
          <w:szCs w:val="22"/>
          <w:lang w:eastAsia="pt-PT"/>
        </w:rPr>
        <w:t>7.</w:t>
      </w:r>
      <w:r>
        <w:rPr>
          <w:rFonts w:cs="DIN-Regular"/>
          <w:sz w:val="22"/>
          <w:szCs w:val="22"/>
          <w:lang w:eastAsia="pt-PT"/>
        </w:rPr>
        <w:t xml:space="preserve"> A instalação de gás objeto de inspeção é identificada no Relatório de Inspeção nº </w:t>
      </w:r>
      <w:r>
        <w:rPr>
          <w:sz w:val="22"/>
          <w:szCs w:val="22"/>
        </w:rPr>
        <w:t>[#InspectionNo#]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8.</w:t>
      </w:r>
      <w:r w:rsidRPr="00803AD4">
        <w:rPr>
          <w:rFonts w:cs="DIN-Regular"/>
          <w:sz w:val="22"/>
          <w:szCs w:val="22"/>
          <w:lang w:eastAsia="pt-PT"/>
        </w:rPr>
        <w:t xml:space="preserve"> Se na inspeção não forem detetadas anomalias o BUREAU VERITAS RINAVE emite um </w:t>
      </w:r>
      <w:r w:rsidRPr="00803AD4" w:rsidR="00223B61">
        <w:rPr>
          <w:rFonts w:cs="DIN-Regular"/>
          <w:sz w:val="22"/>
          <w:szCs w:val="22"/>
          <w:lang w:eastAsia="pt-PT"/>
        </w:rPr>
        <w:t>C</w:t>
      </w:r>
      <w:r w:rsidRPr="00803AD4">
        <w:rPr>
          <w:rFonts w:cs="DIN-Regular"/>
          <w:sz w:val="22"/>
          <w:szCs w:val="22"/>
          <w:lang w:eastAsia="pt-PT"/>
        </w:rPr>
        <w:t xml:space="preserve">ertificado de </w:t>
      </w:r>
      <w:r w:rsidRPr="00803AD4" w:rsidR="00223B61">
        <w:rPr>
          <w:rFonts w:cs="DIN-Regular"/>
          <w:sz w:val="22"/>
          <w:szCs w:val="22"/>
          <w:lang w:eastAsia="pt-PT"/>
        </w:rPr>
        <w:t>Inspeção</w:t>
      </w:r>
      <w:r w:rsidRPr="00803AD4">
        <w:rPr>
          <w:rFonts w:cs="DIN-Regular"/>
          <w:sz w:val="22"/>
          <w:szCs w:val="22"/>
          <w:lang w:eastAsia="pt-PT"/>
        </w:rPr>
        <w:t>.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9.</w:t>
      </w:r>
      <w:r w:rsidRPr="00803AD4">
        <w:rPr>
          <w:rFonts w:cs="DIN-Regular"/>
          <w:sz w:val="22"/>
          <w:szCs w:val="22"/>
          <w:lang w:eastAsia="pt-PT"/>
        </w:rPr>
        <w:t xml:space="preserve"> O Certificado de Inspeção poderá ser levantado pelo Requerente, ou seu mandatário, nas instalações do BUREAU VERITAS RINAVE da delegação geograficamente abrangida. O prazo de emissão do Certificado de Inspeção é de 15 dias após a data da inspeção, sendo que o seu levantamento deverá ser efetuado pelo Requerente no prazo de 90 d</w:t>
      </w:r>
      <w:r w:rsidRPr="00803AD4" w:rsidR="00223B61">
        <w:rPr>
          <w:rFonts w:cs="DIN-Regular"/>
          <w:sz w:val="22"/>
          <w:szCs w:val="22"/>
          <w:lang w:eastAsia="pt-PT"/>
        </w:rPr>
        <w:t>ias a contar da data de emissão.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rFonts w:cs="Calibri"/>
          <w:sz w:val="22"/>
          <w:szCs w:val="22"/>
        </w:rPr>
        <w:t xml:space="preserve">O Requerente pretende receber o relatório e o certificado de inspeção (quando aplicável): </w:t>
      </w:r>
      <w:r>
        <w:rPr>
          <w:rFonts w:cs="Calibri"/>
          <w:b/>
          <w:sz w:val="22"/>
          <w:szCs w:val="22"/>
        </w:rPr>
        <w:t>[#Documentation#]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Calibri"/>
          <w:b/>
        </w:rPr>
        <w:t>10.</w:t>
      </w:r>
      <w:r w:rsidRPr="00803AD4">
        <w:rPr>
          <w:rFonts w:cs="Calibri"/>
        </w:rPr>
        <w:t xml:space="preserve"> Se na inspeção forem detetadas anomalias caracterizadas como defeitos críticos, fica o Requerente notificado para que a sua eliminação seja imediata, ficando sujeito à cessação do fornecimento de gás, por parte da Entidade Distribuidora, enquanto as mesmas não forem solucionadas.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  <w:bCs/>
        </w:rPr>
      </w:pPr>
      <w:r w:rsidRPr="00803AD4">
        <w:rPr>
          <w:rFonts w:cs="Calibri"/>
          <w:b/>
        </w:rPr>
        <w:t>11.</w:t>
      </w:r>
      <w:r w:rsidRPr="00803AD4">
        <w:rPr>
          <w:rFonts w:cs="Calibri"/>
        </w:rPr>
        <w:t xml:space="preserve"> Se na inspeção forem detetadas anomalias caracterizadas como defeitos não críticos, fica o Requerente notificado para proceder à sua eliminação dentro do prazo máximo de três meses, após </w:t>
      </w:r>
      <w:r w:rsidRPr="00803AD4" w:rsidR="000A6FA3">
        <w:rPr>
          <w:rFonts w:cs="Calibri"/>
        </w:rPr>
        <w:t>o que</w:t>
      </w:r>
      <w:r w:rsidRPr="00803AD4">
        <w:rPr>
          <w:rFonts w:cs="Calibri"/>
        </w:rPr>
        <w:t xml:space="preserve"> deve</w:t>
      </w:r>
      <w:r w:rsidRPr="00803AD4" w:rsidR="000A6FA3">
        <w:rPr>
          <w:rFonts w:cs="Calibri"/>
        </w:rPr>
        <w:t>rá</w:t>
      </w:r>
      <w:r w:rsidRPr="00803AD4">
        <w:rPr>
          <w:rFonts w:cs="Calibri"/>
        </w:rPr>
        <w:t xml:space="preserve"> solicitar nova inspeção </w:t>
      </w:r>
      <w:r w:rsidRPr="00803AD4">
        <w:rPr>
          <w:rFonts w:cs="Calibri"/>
          <w:bCs/>
        </w:rPr>
        <w:t>ao BUREAU VERITAS RINAVE.</w:t>
      </w:r>
    </w:p>
    <w:p>
      <w:pPr>
        <w:pStyle w:val="Style20"/>
        <w:spacing w:line="276" w:lineRule="auto"/>
        <w:rPr>
          <w:rFonts w:cs="Calibri"/>
          <w:sz w:val="22"/>
          <w:szCs w:val="22"/>
        </w:rPr>
      </w:pPr>
      <w:r>
        <w:rPr>
          <w:rFonts w:cs="Calibri"/>
          <w:b/>
          <w:sz w:val="22"/>
          <w:szCs w:val="22"/>
        </w:rPr>
        <w:t>12.</w:t>
      </w:r>
      <w:r>
        <w:rPr>
          <w:rFonts w:cs="Calibri"/>
          <w:sz w:val="22"/>
          <w:szCs w:val="22"/>
        </w:rPr>
        <w:t xml:space="preserve"> Para a realização da inspeção à instalação de gás o Requerente paga ao BUREAU VERITAS RINAVE, neste ato, a quantia de: </w:t>
      </w:r>
      <w:r>
        <w:rPr>
          <w:b/>
          <w:sz w:val="22"/>
          <w:szCs w:val="22"/>
        </w:rPr>
        <w:t>[#InspectionValuewithVAT#]</w:t>
      </w:r>
      <w:r>
        <w:rPr>
          <w:rFonts w:cs="Calibri"/>
          <w:sz w:val="22"/>
          <w:szCs w:val="22"/>
        </w:rPr>
        <w:t xml:space="preserve"> € conforme estabelecido.</w:t>
      </w:r>
    </w:p>
    <w:p w:rsidRPr="00803AD4" w:rsidR="007E07C1" w:rsidP="00803AD4" w:rsidRDefault="007E07C1">
      <w:pPr>
        <w:pStyle w:val="Style3"/>
        <w:spacing w:line="276" w:lineRule="auto"/>
        <w:rPr>
          <w:rFonts w:cs="Calibri"/>
          <w:bCs w:val="0"/>
          <w:sz w:val="22"/>
          <w:szCs w:val="22"/>
        </w:rPr>
      </w:pPr>
      <w:r w:rsidRPr="00803AD4">
        <w:rPr>
          <w:rFonts w:cs="Calibri"/>
          <w:b/>
          <w:bCs w:val="0"/>
          <w:sz w:val="22"/>
          <w:szCs w:val="22"/>
        </w:rPr>
        <w:t>13.</w:t>
      </w:r>
      <w:r w:rsidRPr="00803AD4">
        <w:rPr>
          <w:rFonts w:cs="Calibri"/>
          <w:bCs w:val="0"/>
          <w:sz w:val="22"/>
          <w:szCs w:val="22"/>
        </w:rPr>
        <w:t xml:space="preserve"> O IVA está incluído nos valores indicados, à taxa legal em vigor.</w:t>
      </w:r>
    </w:p>
    <w:p w:rsidRPr="00803AD4" w:rsidR="007E07C1" w:rsidP="00803AD4" w:rsidRDefault="007E07C1">
      <w:pPr>
        <w:pStyle w:val="Style3"/>
        <w:spacing w:line="276" w:lineRule="auto"/>
        <w:rPr>
          <w:rFonts w:cs="Calibri"/>
          <w:bCs w:val="0"/>
          <w:sz w:val="22"/>
          <w:szCs w:val="22"/>
        </w:rPr>
      </w:pPr>
      <w:r w:rsidRPr="00803AD4">
        <w:rPr>
          <w:rFonts w:cs="Calibri"/>
          <w:b/>
          <w:bCs w:val="0"/>
          <w:sz w:val="22"/>
          <w:szCs w:val="22"/>
        </w:rPr>
        <w:t>14.</w:t>
      </w:r>
      <w:r w:rsidRPr="00803AD4">
        <w:rPr>
          <w:rFonts w:cs="Calibri"/>
          <w:bCs w:val="0"/>
          <w:sz w:val="22"/>
          <w:szCs w:val="22"/>
        </w:rPr>
        <w:t xml:space="preserve"> Dados do Requerente: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Nome: [#EntityName#]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Contribuinte: [#NIFNumber#], Representante (em caso de empresa): [#EstablishmentName#]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 xml:space="preserve">Telefone: [#Requerente PhoneNumber#], E-mail: </w:t>
      </w:r>
      <w:r>
        <w:rPr>
          <w:sz w:val="22"/>
          <w:szCs w:val="22"/>
        </w:rPr>
        <w:t>[#RequerenteEmail#]</w:t>
      </w:r>
      <w:r>
        <w:rPr>
          <w:sz w:val="22"/>
          <w:szCs w:val="22"/>
        </w:rPr>
        <w:t>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Calibri"/>
          <w:b/>
        </w:rPr>
        <w:t>15.</w:t>
      </w:r>
      <w:r w:rsidRPr="00803AD4">
        <w:rPr>
          <w:rFonts w:cs="Calibri"/>
        </w:rPr>
        <w:t xml:space="preserve"> Dados para documento de venda: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Nome: [#EntityName#], Contribuinte: [#NIFNumber#], Morada: [#Address#],</w:t>
      </w:r>
      <w:r>
        <w:rPr>
          <w:sz w:val="22"/>
          <w:szCs w:val="22"/>
        </w:rPr>
        <w:t>[#DoorNo#]</w:t>
      </w:r>
      <w:r>
        <w:rPr>
          <w:sz w:val="22"/>
          <w:szCs w:val="22"/>
        </w:rPr>
        <w:t>[#Pincode#][#Location#]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b/>
          <w:sz w:val="22"/>
          <w:szCs w:val="22"/>
        </w:rPr>
        <w:t>16.</w:t>
      </w:r>
      <w:r>
        <w:rPr>
          <w:sz w:val="22"/>
          <w:szCs w:val="22"/>
        </w:rPr>
        <w:t xml:space="preserve"> Outras condições: </w:t>
      </w:r>
      <w:r>
        <w:rPr>
          <w:sz w:val="22"/>
          <w:szCs w:val="22"/>
        </w:rPr>
        <w:t>[#ContractConditions#]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lastRenderedPageBreak/>
        <w:t>17.</w:t>
      </w:r>
      <w:r w:rsidRPr="00803AD4">
        <w:rPr>
          <w:sz w:val="22"/>
          <w:szCs w:val="22"/>
        </w:rPr>
        <w:t>O BUREAU VERITAS RINAVE. garante que cumpre com as obrigações que para si resultam das leis que regulam o tratamento de dados pessoais, nomeadamente o exposto na Lei n.º 67/98 de 26 de Outubro, bem como no Regulamento Geral de Protecção de Dados 2016/679 do Parlamento Europeu e do Conselho, de 27 de Abril de 2016 (RGPD), e demais disposições legais e regulatórias que se possam aplicar, incluindo as orientações emitidas pela Comissão Nacional de Protecção de Dados ou qualquer outra entidade de supervisão que venha a ser criada, em matéria de protecção de dados.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18.</w:t>
      </w:r>
      <w:r w:rsidRPr="00803AD4">
        <w:rPr>
          <w:sz w:val="22"/>
          <w:szCs w:val="22"/>
        </w:rPr>
        <w:t xml:space="preserve"> Os dados pessoais a serem recolhidos são dados de identificação, de contacto e bancários, bem como dados de caracterização das instalações, e destinam-se à prestação dos serviços contratados, com vista à emissão de certificado de gás.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19.</w:t>
      </w:r>
      <w:r w:rsidRPr="00803AD4">
        <w:rPr>
          <w:sz w:val="22"/>
          <w:szCs w:val="22"/>
        </w:rPr>
        <w:t xml:space="preserve"> Os dados pessoais serão conservados durante 10 (dez) anos, salvo se o BUREAU VERITAS RINAVE não foi obrigado a conservá-los por maior período tempo, em caso de litígio judicial ou por força da lei imperativa.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20.</w:t>
      </w:r>
      <w:r w:rsidRPr="00803AD4">
        <w:rPr>
          <w:sz w:val="22"/>
          <w:szCs w:val="22"/>
        </w:rPr>
        <w:t xml:space="preserve"> Nos termos da legislação aplicável é garantido ao Requerente, a qualquer momento, direito de acesso, de rectificação, de oposição ou de eliminação dos seus dados, podendo fazê-lo remetendo comunicação escrita, indicando Ref. Protecção de Dados, e identificando-se devidamente, para o BUREAU VERITAS RINAVE com sede sita na Rua Laura Ayres, 3, 1600-510 Lisboa ou para o email_juridico@pt.bureauveritas.com, e de que a retirada do seu consentimento prestado para tratamento dos seus dados não compromete a licitude do tratamento com base no consentimento previamente dado.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21.</w:t>
      </w:r>
      <w:r w:rsidRPr="00803AD4">
        <w:rPr>
          <w:sz w:val="22"/>
          <w:szCs w:val="22"/>
        </w:rPr>
        <w:t xml:space="preserve"> A Política de Protecção de Dados do BUREAU VERITAS RINAVE. encontra-se disponível no website, em www.bureauveritas.pt, a qual contém toda a informação relativa à proteção de dados pessoais e a forma como utilizamos esses dados.</w:t>
      </w:r>
    </w:p>
    <w:p w:rsidRPr="00B35550" w:rsidR="005C6BD8" w:rsidP="00223B61" w:rsidRDefault="005C6BD8">
      <w:pPr>
        <w:pStyle w:val="Style20"/>
        <w:rPr>
          <w:b/>
        </w:rPr>
      </w:pPr>
    </w:p>
    <w:p w:rsidRPr="00595DEA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sz w:val="20"/>
          <w:szCs w:val="20"/>
        </w:rPr>
      </w:pPr>
      <w:r w:rsidRPr="00595DEA">
        <w:rPr>
          <w:rFonts w:cs="Calibri"/>
          <w:sz w:val="20"/>
          <w:szCs w:val="20"/>
        </w:rPr>
        <w:t xml:space="preserve">Por serem compreendidas e reciprocamente aceites as condições de prestação do serviço de inspeção à instalação de gás, vai o presente contrato ser assinado pelo Requerente e pelo BUREAU VERITAS RINAVE.  </w:t>
      </w:r>
    </w:p>
    <w:p w:rsidRPr="004152BF" w:rsidR="007E07C1" w:rsidP="00223B61" w:rsidRDefault="007E07C1">
      <w:pPr>
        <w:jc w:val="both"/>
        <w:rPr>
          <w:rFonts w:cs="Calibri"/>
          <w:sz w:val="18"/>
          <w:szCs w:val="20"/>
        </w:rPr>
      </w:pPr>
    </w:p>
    <w:tbl>
      <w:tblPr>
        <w:tblW w:w="9900" w:type="dxa"/>
        <w:tblInd w:w="108" w:type="dxa"/>
        <w:tblLook w:val="04A0"/>
      </w:tblPr>
      <w:tblGrid>
        <w:gridCol w:w="4802"/>
        <w:gridCol w:w="5098"/>
      </w:tblGrid>
      <w:tr w:rsidRPr="00595DEA" w:rsidR="007E07C1" w:rsidTr="00EA1609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95DEA">
              <w:rPr>
                <w:rFonts w:cs="Calibri"/>
                <w:sz w:val="20"/>
                <w:szCs w:val="20"/>
              </w:rPr>
              <w:t xml:space="preserve">O Requerente (conforme BI) 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EA1609" w:rsidRDefault="007E07C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95DEA">
              <w:rPr>
                <w:rFonts w:cs="Calibri"/>
                <w:sz w:val="20"/>
                <w:szCs w:val="20"/>
              </w:rPr>
              <w:t xml:space="preserve">O BUREAU VERITAS RINAVE (representante) </w:t>
            </w:r>
          </w:p>
        </w:tc>
      </w:tr>
      <w:tr w:rsidRPr="00595DEA" w:rsidR="007E07C1" w:rsidTr="00EA1609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Pr="00595DEA" w:rsidR="007E07C1" w:rsidP="00BF51AC" w:rsidRDefault="00BF51AC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595DEA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7C42F2" w:rsidRDefault="007E07C1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595DEA">
              <w:rPr>
                <w:color w:val="FFFFFF"/>
                <w:sz w:val="20"/>
                <w:szCs w:val="20"/>
              </w:rPr>
              <w:t>InspectorImage</w:t>
            </w:r>
          </w:p>
        </w:tc>
      </w:tr>
      <w:tr w:rsidRPr="00595DEA" w:rsidR="007E07C1" w:rsidTr="00EA1609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>
            <w:pPr>
              <w:pStyle w:val="Style20"/>
              <w:rPr>
                <w:sz w:val="20"/>
              </w:rPr>
            </w:pPr>
            <w:r>
              <w:rPr>
                <w:sz w:val="20"/>
              </w:rPr>
              <w:t>[#EntityName#]</w:t>
            </w:r>
            <w:r w:rsidRPr="00595DEA">
              <w:rPr>
                <w:sz w:val="20"/>
              </w:rPr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>
            <w:pPr>
              <w:pStyle w:val="Style20"/>
              <w:rPr>
                <w:sz w:val="20"/>
              </w:rPr>
            </w:pPr>
            <w:r>
              <w:rPr>
                <w:sz w:val="20"/>
              </w:rPr>
              <w:t>[#TechnicoName#]</w:t>
            </w:r>
          </w:p>
        </w:tc>
      </w:tr>
      <w:tr w:rsidRPr="00595DEA" w:rsidR="007E07C1" w:rsidTr="00EA1609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Pr="00595DEA" w:rsidR="007E07C1" w:rsidP="007C42F2" w:rsidRDefault="007E07C1">
            <w:pPr>
              <w:rPr>
                <w:bCs/>
                <w:sz w:val="20"/>
                <w:szCs w:val="20"/>
              </w:rPr>
            </w:pPr>
          </w:p>
        </w:tc>
      </w:tr>
      <w:tr w:rsidRPr="00595DEA" w:rsidR="007E07C1" w:rsidTr="00EA1609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7C42F2" w:rsidRDefault="007E07C1">
            <w:pPr>
              <w:rPr>
                <w:bCs/>
                <w:sz w:val="20"/>
                <w:szCs w:val="20"/>
              </w:rPr>
            </w:pPr>
          </w:p>
        </w:tc>
      </w:tr>
    </w:tbl>
    <w:p>
      <w:pPr>
        <w:pStyle w:val="Style20"/>
        <w:rPr>
          <w:b/>
          <w:sz w:val="20"/>
        </w:rPr>
      </w:pPr>
      <w:r>
        <w:rPr>
          <w:sz w:val="20"/>
        </w:rPr>
        <w:t xml:space="preserve">[#Location#]  ,  </w:t>
      </w:r>
      <w:r>
        <w:rPr>
          <w:sz w:val="20"/>
        </w:rPr>
        <w:t>[#DateTimeNow#]</w:t>
      </w:r>
    </w:p>
    <w:sectPr w:rsidR="004E3FEB" w:rsidSect="00817597">
      <w:footerReference w:type="default" r:id="rId14"/>
      <w:pgSz w:w="11906" w:h="16838" w:code="9"/>
      <w:pgMar w:top="1296" w:right="1138" w:bottom="1138" w:left="1138" w:header="432" w:footer="14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52A" w:rsidRDefault="0099352A" w:rsidP="002F5558">
      <w:r>
        <w:separator/>
      </w:r>
    </w:p>
  </w:endnote>
  <w:endnote w:type="continuationSeparator" w:id="1">
    <w:p w:rsidR="0099352A" w:rsidRDefault="0099352A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IN-Bold">
    <w:charset w:val="00"/>
    <w:family w:val="auto"/>
    <w:pitch w:val="default"/>
    <w:sig w:usb0="00000000" w:usb1="00000000" w:usb2="00000000" w:usb3="00000000" w:csb0="00000000" w:csb1="00000000"/>
  </w:font>
  <w:font w:name="DIN-Regular"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AD8" w:rsidRDefault="003C3AD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6B9" w:rsidRDefault="004E3FEB" w:rsidP="007E66B9">
    <w:pPr>
      <w:pStyle w:val="Footer"/>
    </w:pPr>
    <w:r w:rsidRPr="004E3FEB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5" type="#_x0000_t32" style="position:absolute;margin-left:-37.05pt;margin-top:8pt;width:554.8pt;height:0;z-index:251658752" o:connectortype="straight"/>
      </w:pict>
    </w:r>
  </w:p>
  <w:p w:rsidR="007E66B9" w:rsidRPr="0098287A" w:rsidRDefault="007E66B9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4E3FEB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4E3FEB" w:rsidRPr="0098287A">
      <w:rPr>
        <w:b/>
        <w:bCs/>
        <w:sz w:val="20"/>
      </w:rPr>
      <w:fldChar w:fldCharType="separate"/>
    </w:r>
    <w:r w:rsidR="0099352A">
      <w:rPr>
        <w:b/>
        <w:bCs/>
        <w:noProof/>
        <w:sz w:val="20"/>
      </w:rPr>
      <w:t>1</w:t>
    </w:r>
    <w:r w:rsidR="004E3FEB" w:rsidRPr="0098287A">
      <w:rPr>
        <w:b/>
        <w:bCs/>
        <w:sz w:val="20"/>
      </w:rPr>
      <w:fldChar w:fldCharType="end"/>
    </w:r>
    <w:r w:rsidR="004F1FD9" w:rsidRPr="0098287A">
      <w:rPr>
        <w:b/>
        <w:bCs/>
        <w:sz w:val="20"/>
      </w:rPr>
      <w:t xml:space="preserve">/ </w:t>
    </w:r>
    <w:r w:rsidR="004E3FEB" w:rsidRPr="0098287A">
      <w:rPr>
        <w:b/>
        <w:bCs/>
        <w:sz w:val="20"/>
      </w:rPr>
      <w:fldChar w:fldCharType="begin"/>
    </w:r>
    <w:r w:rsidR="004F1FD9" w:rsidRPr="0098287A">
      <w:rPr>
        <w:b/>
        <w:bCs/>
        <w:sz w:val="20"/>
      </w:rPr>
      <w:instrText>SECTIONPAGES</w:instrText>
    </w:r>
    <w:r w:rsidR="004E3FEB" w:rsidRPr="0098287A">
      <w:rPr>
        <w:b/>
        <w:bCs/>
        <w:sz w:val="20"/>
      </w:rPr>
      <w:fldChar w:fldCharType="separate"/>
    </w:r>
    <w:r w:rsidR="0099352A">
      <w:rPr>
        <w:b/>
        <w:bCs/>
        <w:noProof/>
        <w:sz w:val="20"/>
      </w:rPr>
      <w:t>1</w:t>
    </w:r>
    <w:r w:rsidR="004E3FEB" w:rsidRPr="0098287A">
      <w:rPr>
        <w:b/>
        <w:bCs/>
        <w:sz w:val="20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/>
    </w:tblPr>
    <w:tblGrid>
      <w:gridCol w:w="7470"/>
      <w:gridCol w:w="3780"/>
    </w:tblGrid>
    <w:tr w:rsidR="007E66B9" w:rsidRPr="000A5888" w:rsidTr="00EA1609">
      <w:tc>
        <w:tcPr>
          <w:tcW w:w="7470" w:type="dxa"/>
          <w:shd w:val="clear" w:color="auto" w:fill="auto"/>
        </w:tcPr>
        <w:p w:rsidR="00194F46" w:rsidRPr="00EA1609" w:rsidRDefault="00194F46" w:rsidP="00194F46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</w:t>
          </w:r>
          <w:r w:rsidR="00CB3842" w:rsidRPr="00CB3842">
            <w:rPr>
              <w:sz w:val="20"/>
            </w:rPr>
            <w:t>Rua Laura Ayres, nº 3, 1600-510 Lisboa</w:t>
          </w:r>
        </w:p>
        <w:p w:rsidR="007E66B9" w:rsidRPr="00EA1609" w:rsidRDefault="00194F46" w:rsidP="00194F46">
          <w:pPr>
            <w:rPr>
              <w:sz w:val="20"/>
            </w:rPr>
          </w:pPr>
          <w:r w:rsidRPr="00EA1609">
            <w:rPr>
              <w:sz w:val="20"/>
            </w:rPr>
            <w:t xml:space="preserve">Lisboa 217 100 900 – Porto 223 771 970 – Leiria 244 815 423 – Lagoa 282 343 152  Pessoa coletiva 502 054 883 - </w:t>
          </w:r>
          <w:r w:rsidR="0099352A">
            <w:rPr>
              <w:sz w:val="20"/>
            </w:rPr>
            <w:t>comercial@bureauveritas.com</w:t>
          </w:r>
          <w:r w:rsidRPr="00EA1609">
            <w:rPr>
              <w:sz w:val="20"/>
            </w:rPr>
            <w:t xml:space="preserve"> - www.bureauveritas.pt</w:t>
          </w:r>
        </w:p>
      </w:tc>
      <w:tc>
        <w:tcPr>
          <w:tcW w:w="3780" w:type="dxa"/>
          <w:shd w:val="clear" w:color="auto" w:fill="auto"/>
        </w:tcPr>
        <w:p w:rsidR="007E66B9" w:rsidRPr="00EA1609" w:rsidRDefault="00806700" w:rsidP="00EA1609">
          <w:pPr>
            <w:jc w:val="right"/>
            <w:rPr>
              <w:sz w:val="20"/>
            </w:rPr>
          </w:pPr>
          <w:r w:rsidRPr="00EA1609">
            <w:rPr>
              <w:sz w:val="20"/>
            </w:rPr>
            <w:t xml:space="preserve">Versão  </w:t>
          </w:r>
          <w:r w:rsidR="007E66B9" w:rsidRPr="00EA1609">
            <w:rPr>
              <w:sz w:val="20"/>
            </w:rPr>
            <w:t>: [#VersionNumber#]</w:t>
          </w:r>
        </w:p>
        <w:p w:rsidR="007E66B9" w:rsidRPr="00EA1609" w:rsidRDefault="007E66B9" w:rsidP="00A67F92">
          <w:pPr>
            <w:jc w:val="right"/>
            <w:rPr>
              <w:sz w:val="20"/>
            </w:rPr>
          </w:pPr>
          <w:r w:rsidRPr="00EA1609">
            <w:rPr>
              <w:sz w:val="20"/>
            </w:rPr>
            <w:t>Mod.QS-4-</w:t>
          </w:r>
          <w:r w:rsidR="004E2FDA">
            <w:rPr>
              <w:sz w:val="20"/>
            </w:rPr>
            <w:t>072</w:t>
          </w:r>
          <w:r w:rsidR="00BB41C6" w:rsidRPr="00EA1609">
            <w:rPr>
              <w:sz w:val="20"/>
            </w:rPr>
            <w:t>.</w:t>
          </w:r>
          <w:r w:rsidR="00A67F92">
            <w:rPr>
              <w:sz w:val="20"/>
            </w:rPr>
            <w:t>10</w:t>
          </w:r>
        </w:p>
      </w:tc>
    </w:tr>
  </w:tbl>
  <w:p w:rsidR="00370DAB" w:rsidRPr="007E66B9" w:rsidRDefault="007E66B9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AD8" w:rsidRDefault="003C3AD8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F92" w:rsidRDefault="004E3FEB" w:rsidP="007E66B9">
    <w:pPr>
      <w:pStyle w:val="Footer"/>
    </w:pPr>
    <w:r w:rsidRPr="004E3FEB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margin-left:-37.05pt;margin-top:8pt;width:554.8pt;height:0;z-index:251660800" o:connectortype="straight"/>
      </w:pict>
    </w:r>
  </w:p>
  <w:p w:rsidR="00A67F92" w:rsidRPr="0098287A" w:rsidRDefault="00A67F92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4E3FEB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4E3FEB" w:rsidRPr="0098287A">
      <w:rPr>
        <w:b/>
        <w:bCs/>
        <w:sz w:val="20"/>
      </w:rPr>
      <w:fldChar w:fldCharType="separate"/>
    </w:r>
    <w:r w:rsidR="0099352A">
      <w:rPr>
        <w:b/>
        <w:bCs/>
        <w:noProof/>
        <w:sz w:val="20"/>
      </w:rPr>
      <w:t>1</w:t>
    </w:r>
    <w:r w:rsidR="004E3FEB" w:rsidRPr="0098287A">
      <w:rPr>
        <w:b/>
        <w:bCs/>
        <w:sz w:val="20"/>
      </w:rPr>
      <w:fldChar w:fldCharType="end"/>
    </w:r>
    <w:r w:rsidRPr="0098287A">
      <w:rPr>
        <w:b/>
        <w:bCs/>
        <w:sz w:val="20"/>
      </w:rPr>
      <w:t xml:space="preserve"> / </w:t>
    </w:r>
    <w:r w:rsidR="004E3FEB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>SECTIONPAGES</w:instrText>
    </w:r>
    <w:r w:rsidR="004E3FEB" w:rsidRPr="0098287A">
      <w:rPr>
        <w:b/>
        <w:bCs/>
        <w:sz w:val="20"/>
      </w:rPr>
      <w:fldChar w:fldCharType="separate"/>
    </w:r>
    <w:r w:rsidR="0099352A">
      <w:rPr>
        <w:b/>
        <w:bCs/>
        <w:noProof/>
        <w:sz w:val="20"/>
      </w:rPr>
      <w:t>2</w:t>
    </w:r>
    <w:r w:rsidR="004E3FEB" w:rsidRPr="0098287A">
      <w:rPr>
        <w:b/>
        <w:bCs/>
        <w:sz w:val="20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/>
    </w:tblPr>
    <w:tblGrid>
      <w:gridCol w:w="7470"/>
      <w:gridCol w:w="3780"/>
    </w:tblGrid>
    <w:tr w:rsidR="00A67F92" w:rsidRPr="000A5888" w:rsidTr="00EA1609">
      <w:tc>
        <w:tcPr>
          <w:tcW w:w="7470" w:type="dxa"/>
          <w:shd w:val="clear" w:color="auto" w:fill="auto"/>
        </w:tcPr>
        <w:p w:rsidR="00A67F92" w:rsidRPr="00EA1609" w:rsidRDefault="00A67F92" w:rsidP="00194F46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</w:t>
          </w:r>
          <w:r w:rsidRPr="00CB3842">
            <w:rPr>
              <w:sz w:val="20"/>
            </w:rPr>
            <w:t>Rua Laura Ayres, nº 3, 1600-510 Lisboa</w:t>
          </w:r>
        </w:p>
        <w:p w:rsidR="00A67F92" w:rsidRPr="00EA1609" w:rsidRDefault="00A67F92" w:rsidP="00194F46">
          <w:pPr>
            <w:rPr>
              <w:sz w:val="20"/>
            </w:rPr>
          </w:pPr>
          <w:r w:rsidRPr="00EA1609">
            <w:rPr>
              <w:sz w:val="20"/>
            </w:rPr>
            <w:t xml:space="preserve">Lisboa 217 100 900 – Porto 223 771 970 – Leiria 244 815 423 – Lagoa 282 343 152  Pessoa coletiva 502 054 883 - </w:t>
          </w:r>
          <w:r w:rsidR="0099352A">
            <w:rPr>
              <w:sz w:val="20"/>
            </w:rPr>
            <w:t>comercial@bureauveritas.com</w:t>
          </w:r>
          <w:r w:rsidRPr="00EA1609">
            <w:rPr>
              <w:sz w:val="20"/>
            </w:rPr>
            <w:t xml:space="preserve"> - www.bureauveritas.pt</w:t>
          </w:r>
        </w:p>
      </w:tc>
      <w:tc>
        <w:tcPr>
          <w:tcW w:w="3780" w:type="dxa"/>
          <w:shd w:val="clear" w:color="auto" w:fill="auto"/>
        </w:tcPr>
        <w:p w:rsidR="00A67F92" w:rsidRPr="00EA1609" w:rsidRDefault="008D60FA" w:rsidP="00EA1609">
          <w:pPr>
            <w:jc w:val="right"/>
            <w:rPr>
              <w:sz w:val="20"/>
            </w:rPr>
          </w:pPr>
          <w:r w:rsidRPr="00EA1609">
            <w:rPr>
              <w:sz w:val="20"/>
            </w:rPr>
            <w:t xml:space="preserve">Versão  </w:t>
          </w:r>
          <w:r w:rsidR="00A67F92" w:rsidRPr="00EA1609">
            <w:rPr>
              <w:sz w:val="20"/>
            </w:rPr>
            <w:t>Versão  :  [#VersionNumber#]</w:t>
          </w:r>
        </w:p>
        <w:p w:rsidR="00A67F92" w:rsidRPr="00EA1609" w:rsidRDefault="00A67F92" w:rsidP="00781C6C">
          <w:pPr>
            <w:jc w:val="right"/>
            <w:rPr>
              <w:sz w:val="20"/>
            </w:rPr>
          </w:pPr>
          <w:r w:rsidRPr="00EA1609">
            <w:rPr>
              <w:sz w:val="20"/>
            </w:rPr>
            <w:t>Mod.QS-4-</w:t>
          </w:r>
          <w:r>
            <w:rPr>
              <w:sz w:val="20"/>
            </w:rPr>
            <w:t>140</w:t>
          </w:r>
          <w:r w:rsidRPr="00EA1609">
            <w:rPr>
              <w:sz w:val="20"/>
            </w:rPr>
            <w:t>.</w:t>
          </w:r>
          <w:r>
            <w:rPr>
              <w:sz w:val="20"/>
            </w:rPr>
            <w:t>5</w:t>
          </w:r>
        </w:p>
      </w:tc>
    </w:tr>
  </w:tbl>
  <w:p w:rsidR="00A67F92" w:rsidRPr="007E66B9" w:rsidRDefault="00A67F92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52A" w:rsidRDefault="0099352A" w:rsidP="002F5558">
      <w:r>
        <w:separator/>
      </w:r>
    </w:p>
  </w:footnote>
  <w:footnote w:type="continuationSeparator" w:id="1">
    <w:p w:rsidR="0099352A" w:rsidRDefault="0099352A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AD8" w:rsidRDefault="003C3AD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890" w:type="dxa"/>
      <w:tblInd w:w="-522" w:type="dxa"/>
      <w:tblBorders>
        <w:insideH w:val="single" w:sz="4" w:space="0" w:color="auto"/>
      </w:tblBorders>
      <w:tblLook w:val="04A0"/>
    </w:tblPr>
    <w:tblGrid>
      <w:gridCol w:w="5490"/>
      <w:gridCol w:w="5400"/>
    </w:tblGrid>
    <w:tr w:rsidR="003340FD" w:rsidTr="00EA19E3">
      <w:trPr>
        <w:trHeight w:val="1070"/>
      </w:trPr>
      <w:tc>
        <w:tcPr>
          <w:tcW w:w="5490" w:type="dxa"/>
          <w:shd w:val="clear" w:color="auto" w:fill="auto"/>
        </w:tcPr>
        <w:p w:rsidR="003340FD" w:rsidRDefault="003C3AD8" w:rsidP="00EA19E3">
          <w:pPr>
            <w:pStyle w:val="Header"/>
          </w:pPr>
          <w:r w:rsidRPr="003C3AD8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17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  <w:shd w:val="clear" w:color="auto" w:fill="auto"/>
        </w:tcPr>
        <w:p w:rsidR="003340FD" w:rsidRDefault="003340FD" w:rsidP="00EA19E3">
          <w:pPr>
            <w:pStyle w:val="Header"/>
            <w:tabs>
              <w:tab w:val="left" w:pos="3630"/>
              <w:tab w:val="right" w:pos="5184"/>
            </w:tabs>
          </w:pPr>
          <w:r>
            <w:tab/>
          </w:r>
        </w:p>
        <w:p w:rsidR="003340FD" w:rsidRDefault="003340FD" w:rsidP="00EA19E3">
          <w:pPr>
            <w:pStyle w:val="Header"/>
            <w:tabs>
              <w:tab w:val="left" w:pos="3821"/>
              <w:tab w:val="right" w:pos="5184"/>
            </w:tabs>
          </w:pPr>
          <w:r>
            <w:tab/>
          </w:r>
          <w:r w:rsidR="00A05699" w:rsidRPr="00A05699">
            <w:rPr>
              <w:noProof/>
              <w:lang w:val="en-US"/>
            </w:rPr>
            <w:drawing>
              <wp:inline distT="0" distB="0" distL="0" distR="0">
                <wp:extent cx="589551" cy="656590"/>
                <wp:effectExtent l="0" t="0" r="0" b="0"/>
                <wp:docPr id="6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40FD" w:rsidRDefault="003340F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AD8" w:rsidRDefault="003C3AD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0DBC1CB4"/>
    <w:multiLevelType w:val="hybridMultilevel"/>
    <w:tmpl w:val="968AB8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6">
    <w:nsid w:val="27187926"/>
    <w:multiLevelType w:val="hybridMultilevel"/>
    <w:tmpl w:val="4B94D93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D7A4B21"/>
    <w:multiLevelType w:val="multilevel"/>
    <w:tmpl w:val="D81E7E8E"/>
    <w:numStyleLink w:val="Verify"/>
  </w:abstractNum>
  <w:abstractNum w:abstractNumId="10">
    <w:nsid w:val="3CA36AB3"/>
    <w:multiLevelType w:val="hybridMultilevel"/>
    <w:tmpl w:val="5176B588"/>
    <w:lvl w:ilvl="0" w:tplc="4E10191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26A28F1"/>
    <w:multiLevelType w:val="multilevel"/>
    <w:tmpl w:val="D81E7E8E"/>
    <w:numStyleLink w:val="Verify"/>
  </w:abstractNum>
  <w:abstractNum w:abstractNumId="12">
    <w:nsid w:val="489A6D4A"/>
    <w:multiLevelType w:val="hybridMultilevel"/>
    <w:tmpl w:val="EBEC5FE6"/>
    <w:lvl w:ilvl="0" w:tplc="4E101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CD64B47"/>
    <w:multiLevelType w:val="multilevel"/>
    <w:tmpl w:val="D81E7E8E"/>
    <w:numStyleLink w:val="Verify"/>
  </w:abstractNum>
  <w:abstractNum w:abstractNumId="16">
    <w:nsid w:val="5D3340A7"/>
    <w:multiLevelType w:val="multilevel"/>
    <w:tmpl w:val="D81E7E8E"/>
    <w:numStyleLink w:val="Verify"/>
  </w:abstractNum>
  <w:abstractNum w:abstractNumId="17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8">
    <w:nsid w:val="653978A5"/>
    <w:multiLevelType w:val="multilevel"/>
    <w:tmpl w:val="D81E7E8E"/>
    <w:numStyleLink w:val="Verify"/>
  </w:abstractNum>
  <w:abstractNum w:abstractNumId="19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5"/>
  </w:num>
  <w:num w:numId="5">
    <w:abstractNumId w:val="0"/>
  </w:num>
  <w:num w:numId="6">
    <w:abstractNumId w:val="19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9"/>
  </w:num>
  <w:num w:numId="11">
    <w:abstractNumId w:val="18"/>
  </w:num>
  <w:num w:numId="12">
    <w:abstractNumId w:val="16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"/>
  </w:num>
  <w:num w:numId="20">
    <w:abstractNumId w:val="7"/>
  </w:num>
  <w:num w:numId="21">
    <w:abstractNumId w:val="6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0242"/>
    <o:shapelayout v:ext="edit">
      <o:idmap v:ext="edit" data="2"/>
      <o:rules v:ext="edit">
        <o:r id="V:Rule3" type="connector" idref="#_x0000_s2055"/>
        <o:r id="V:Rule4" type="connector" idref="#_x0000_s2056"/>
      </o:rules>
    </o:shapelayout>
  </w:hdrShapeDefaults>
  <w:footnotePr>
    <w:footnote w:id="0"/>
    <w:footnote w:id="1"/>
  </w:footnotePr>
  <w:endnotePr>
    <w:endnote w:id="0"/>
    <w:endnote w:id="1"/>
  </w:endnotePr>
  <w:compat/>
  <w:rsids>
    <w:rsid w:val="0000028D"/>
    <w:rsid w:val="0000165F"/>
    <w:rsid w:val="00005906"/>
    <w:rsid w:val="00005E5A"/>
    <w:rsid w:val="000068F9"/>
    <w:rsid w:val="000079AD"/>
    <w:rsid w:val="00010805"/>
    <w:rsid w:val="00014633"/>
    <w:rsid w:val="00014E85"/>
    <w:rsid w:val="000154E7"/>
    <w:rsid w:val="00015952"/>
    <w:rsid w:val="00015CE4"/>
    <w:rsid w:val="0001766A"/>
    <w:rsid w:val="00021936"/>
    <w:rsid w:val="0002302C"/>
    <w:rsid w:val="000242AF"/>
    <w:rsid w:val="00024E5B"/>
    <w:rsid w:val="000253C4"/>
    <w:rsid w:val="00030511"/>
    <w:rsid w:val="000368CD"/>
    <w:rsid w:val="00037BFF"/>
    <w:rsid w:val="0004154D"/>
    <w:rsid w:val="00041C3C"/>
    <w:rsid w:val="00043106"/>
    <w:rsid w:val="00050E3A"/>
    <w:rsid w:val="0005239E"/>
    <w:rsid w:val="00052E36"/>
    <w:rsid w:val="0005300F"/>
    <w:rsid w:val="00054252"/>
    <w:rsid w:val="00054BAE"/>
    <w:rsid w:val="0005568E"/>
    <w:rsid w:val="000560C2"/>
    <w:rsid w:val="000608C5"/>
    <w:rsid w:val="000613E1"/>
    <w:rsid w:val="00062B0B"/>
    <w:rsid w:val="00066738"/>
    <w:rsid w:val="00072E11"/>
    <w:rsid w:val="00077B73"/>
    <w:rsid w:val="00081E2F"/>
    <w:rsid w:val="0008592B"/>
    <w:rsid w:val="00086CFF"/>
    <w:rsid w:val="0009075E"/>
    <w:rsid w:val="00092838"/>
    <w:rsid w:val="00094B38"/>
    <w:rsid w:val="000A3C37"/>
    <w:rsid w:val="000A5888"/>
    <w:rsid w:val="000A6FA3"/>
    <w:rsid w:val="000A7C66"/>
    <w:rsid w:val="000B561C"/>
    <w:rsid w:val="000B61B7"/>
    <w:rsid w:val="000C19E9"/>
    <w:rsid w:val="000C36CB"/>
    <w:rsid w:val="000C4B60"/>
    <w:rsid w:val="000C5FB0"/>
    <w:rsid w:val="000C7FD7"/>
    <w:rsid w:val="000D1BCA"/>
    <w:rsid w:val="000D29F1"/>
    <w:rsid w:val="000D4F07"/>
    <w:rsid w:val="000D6A61"/>
    <w:rsid w:val="000D6FD6"/>
    <w:rsid w:val="000E6591"/>
    <w:rsid w:val="000E74AD"/>
    <w:rsid w:val="000F0028"/>
    <w:rsid w:val="000F2A90"/>
    <w:rsid w:val="000F500F"/>
    <w:rsid w:val="000F529C"/>
    <w:rsid w:val="00102E13"/>
    <w:rsid w:val="00102E8F"/>
    <w:rsid w:val="00103FAA"/>
    <w:rsid w:val="0010654B"/>
    <w:rsid w:val="001126E5"/>
    <w:rsid w:val="00121A1B"/>
    <w:rsid w:val="00122C26"/>
    <w:rsid w:val="00122FEE"/>
    <w:rsid w:val="001236FE"/>
    <w:rsid w:val="00124C7F"/>
    <w:rsid w:val="00126C93"/>
    <w:rsid w:val="00130327"/>
    <w:rsid w:val="001327BC"/>
    <w:rsid w:val="00134309"/>
    <w:rsid w:val="00153273"/>
    <w:rsid w:val="00153D4A"/>
    <w:rsid w:val="0015485C"/>
    <w:rsid w:val="00154E71"/>
    <w:rsid w:val="00161878"/>
    <w:rsid w:val="0016214A"/>
    <w:rsid w:val="00162A17"/>
    <w:rsid w:val="00162C07"/>
    <w:rsid w:val="0016671B"/>
    <w:rsid w:val="001672C1"/>
    <w:rsid w:val="0017156E"/>
    <w:rsid w:val="001717D3"/>
    <w:rsid w:val="00173354"/>
    <w:rsid w:val="00174E06"/>
    <w:rsid w:val="00176437"/>
    <w:rsid w:val="00183151"/>
    <w:rsid w:val="00185C2F"/>
    <w:rsid w:val="001879D0"/>
    <w:rsid w:val="001904F9"/>
    <w:rsid w:val="00190874"/>
    <w:rsid w:val="00193CBB"/>
    <w:rsid w:val="0019446A"/>
    <w:rsid w:val="00194F46"/>
    <w:rsid w:val="00196086"/>
    <w:rsid w:val="0019724C"/>
    <w:rsid w:val="001A2AFB"/>
    <w:rsid w:val="001B49F1"/>
    <w:rsid w:val="001B6078"/>
    <w:rsid w:val="001B711B"/>
    <w:rsid w:val="001C3C5C"/>
    <w:rsid w:val="001C3C7C"/>
    <w:rsid w:val="001C40EC"/>
    <w:rsid w:val="001C4C41"/>
    <w:rsid w:val="001D4122"/>
    <w:rsid w:val="001D5E83"/>
    <w:rsid w:val="001E0328"/>
    <w:rsid w:val="001E2614"/>
    <w:rsid w:val="001F1750"/>
    <w:rsid w:val="001F1F0B"/>
    <w:rsid w:val="001F3BCB"/>
    <w:rsid w:val="001F5D13"/>
    <w:rsid w:val="001F6551"/>
    <w:rsid w:val="001F7D54"/>
    <w:rsid w:val="002021FE"/>
    <w:rsid w:val="00207114"/>
    <w:rsid w:val="0021033E"/>
    <w:rsid w:val="002115F1"/>
    <w:rsid w:val="00213DA0"/>
    <w:rsid w:val="00215F64"/>
    <w:rsid w:val="002179FD"/>
    <w:rsid w:val="002211CF"/>
    <w:rsid w:val="00223B61"/>
    <w:rsid w:val="00223C10"/>
    <w:rsid w:val="0022776C"/>
    <w:rsid w:val="00227794"/>
    <w:rsid w:val="002310CB"/>
    <w:rsid w:val="00232A95"/>
    <w:rsid w:val="002330E6"/>
    <w:rsid w:val="0024046B"/>
    <w:rsid w:val="0024154F"/>
    <w:rsid w:val="002446CC"/>
    <w:rsid w:val="002447DF"/>
    <w:rsid w:val="0025014A"/>
    <w:rsid w:val="002512F9"/>
    <w:rsid w:val="0025189B"/>
    <w:rsid w:val="00260D79"/>
    <w:rsid w:val="00260E70"/>
    <w:rsid w:val="00261B06"/>
    <w:rsid w:val="00262CCC"/>
    <w:rsid w:val="00267682"/>
    <w:rsid w:val="002709A9"/>
    <w:rsid w:val="00276A64"/>
    <w:rsid w:val="00276EA0"/>
    <w:rsid w:val="0027745D"/>
    <w:rsid w:val="00277635"/>
    <w:rsid w:val="002816A9"/>
    <w:rsid w:val="00282463"/>
    <w:rsid w:val="00283037"/>
    <w:rsid w:val="00283496"/>
    <w:rsid w:val="002844A2"/>
    <w:rsid w:val="002907D6"/>
    <w:rsid w:val="00292F54"/>
    <w:rsid w:val="002A0087"/>
    <w:rsid w:val="002A0EE0"/>
    <w:rsid w:val="002A36AF"/>
    <w:rsid w:val="002A5BB2"/>
    <w:rsid w:val="002A5E8C"/>
    <w:rsid w:val="002A6EAD"/>
    <w:rsid w:val="002A7394"/>
    <w:rsid w:val="002A7DF4"/>
    <w:rsid w:val="002B28B1"/>
    <w:rsid w:val="002B2C54"/>
    <w:rsid w:val="002B3977"/>
    <w:rsid w:val="002B40D9"/>
    <w:rsid w:val="002B491D"/>
    <w:rsid w:val="002B4A64"/>
    <w:rsid w:val="002B5E9C"/>
    <w:rsid w:val="002B69AA"/>
    <w:rsid w:val="002C1EE6"/>
    <w:rsid w:val="002C2B21"/>
    <w:rsid w:val="002C7DD1"/>
    <w:rsid w:val="002D19D1"/>
    <w:rsid w:val="002D2A0D"/>
    <w:rsid w:val="002D6B94"/>
    <w:rsid w:val="002E0401"/>
    <w:rsid w:val="002E279F"/>
    <w:rsid w:val="002E4B07"/>
    <w:rsid w:val="002E67D3"/>
    <w:rsid w:val="002E7EEB"/>
    <w:rsid w:val="002F3E84"/>
    <w:rsid w:val="002F45BF"/>
    <w:rsid w:val="002F5558"/>
    <w:rsid w:val="002F754C"/>
    <w:rsid w:val="0030094F"/>
    <w:rsid w:val="00302DBC"/>
    <w:rsid w:val="0030566F"/>
    <w:rsid w:val="00306389"/>
    <w:rsid w:val="00307E55"/>
    <w:rsid w:val="003113E4"/>
    <w:rsid w:val="00315519"/>
    <w:rsid w:val="0031596A"/>
    <w:rsid w:val="0031724A"/>
    <w:rsid w:val="003179D1"/>
    <w:rsid w:val="00317BD9"/>
    <w:rsid w:val="00317E2B"/>
    <w:rsid w:val="0032021A"/>
    <w:rsid w:val="003203C4"/>
    <w:rsid w:val="00320EA4"/>
    <w:rsid w:val="00320F03"/>
    <w:rsid w:val="0032105E"/>
    <w:rsid w:val="0032141D"/>
    <w:rsid w:val="00330BFA"/>
    <w:rsid w:val="00330C28"/>
    <w:rsid w:val="00331BB6"/>
    <w:rsid w:val="003340FD"/>
    <w:rsid w:val="0033494D"/>
    <w:rsid w:val="003352F2"/>
    <w:rsid w:val="00336E22"/>
    <w:rsid w:val="00341B78"/>
    <w:rsid w:val="00345708"/>
    <w:rsid w:val="00347545"/>
    <w:rsid w:val="00347CD8"/>
    <w:rsid w:val="003512A4"/>
    <w:rsid w:val="00352307"/>
    <w:rsid w:val="00355930"/>
    <w:rsid w:val="00357627"/>
    <w:rsid w:val="00357CCC"/>
    <w:rsid w:val="0036280B"/>
    <w:rsid w:val="0036535C"/>
    <w:rsid w:val="003660EC"/>
    <w:rsid w:val="00366F31"/>
    <w:rsid w:val="00370DAB"/>
    <w:rsid w:val="0037167E"/>
    <w:rsid w:val="0037196E"/>
    <w:rsid w:val="00371F5C"/>
    <w:rsid w:val="00372566"/>
    <w:rsid w:val="00372FF8"/>
    <w:rsid w:val="00384C41"/>
    <w:rsid w:val="0038636A"/>
    <w:rsid w:val="00386BB0"/>
    <w:rsid w:val="00391B58"/>
    <w:rsid w:val="00393223"/>
    <w:rsid w:val="003938C6"/>
    <w:rsid w:val="003954B2"/>
    <w:rsid w:val="003A00B4"/>
    <w:rsid w:val="003A2152"/>
    <w:rsid w:val="003A451D"/>
    <w:rsid w:val="003A4BC9"/>
    <w:rsid w:val="003A681B"/>
    <w:rsid w:val="003B1638"/>
    <w:rsid w:val="003B1CD2"/>
    <w:rsid w:val="003B23FB"/>
    <w:rsid w:val="003B2AB0"/>
    <w:rsid w:val="003B3AAB"/>
    <w:rsid w:val="003B65CD"/>
    <w:rsid w:val="003C0450"/>
    <w:rsid w:val="003C21B3"/>
    <w:rsid w:val="003C3AD8"/>
    <w:rsid w:val="003C4BB1"/>
    <w:rsid w:val="003D4015"/>
    <w:rsid w:val="003D4D0E"/>
    <w:rsid w:val="003D577B"/>
    <w:rsid w:val="003E0E6E"/>
    <w:rsid w:val="003E2C2D"/>
    <w:rsid w:val="003E7C79"/>
    <w:rsid w:val="003F4380"/>
    <w:rsid w:val="003F538A"/>
    <w:rsid w:val="004003E9"/>
    <w:rsid w:val="00400715"/>
    <w:rsid w:val="004018B9"/>
    <w:rsid w:val="00402B58"/>
    <w:rsid w:val="00405553"/>
    <w:rsid w:val="00405A27"/>
    <w:rsid w:val="00412261"/>
    <w:rsid w:val="00412D0B"/>
    <w:rsid w:val="00415959"/>
    <w:rsid w:val="00415A84"/>
    <w:rsid w:val="00416910"/>
    <w:rsid w:val="00420F1E"/>
    <w:rsid w:val="004215A6"/>
    <w:rsid w:val="00421795"/>
    <w:rsid w:val="0042369A"/>
    <w:rsid w:val="00425263"/>
    <w:rsid w:val="00426CE6"/>
    <w:rsid w:val="00426DF8"/>
    <w:rsid w:val="00432551"/>
    <w:rsid w:val="00432769"/>
    <w:rsid w:val="0043444F"/>
    <w:rsid w:val="00442FA5"/>
    <w:rsid w:val="00443C06"/>
    <w:rsid w:val="00444CA6"/>
    <w:rsid w:val="00445177"/>
    <w:rsid w:val="0044567E"/>
    <w:rsid w:val="004456B7"/>
    <w:rsid w:val="004500E9"/>
    <w:rsid w:val="004523F6"/>
    <w:rsid w:val="00453982"/>
    <w:rsid w:val="00453FA2"/>
    <w:rsid w:val="004546EE"/>
    <w:rsid w:val="00454815"/>
    <w:rsid w:val="00454BB6"/>
    <w:rsid w:val="004563A8"/>
    <w:rsid w:val="00456C9D"/>
    <w:rsid w:val="00462543"/>
    <w:rsid w:val="00466DD8"/>
    <w:rsid w:val="004704F1"/>
    <w:rsid w:val="00473275"/>
    <w:rsid w:val="00474C08"/>
    <w:rsid w:val="00475C85"/>
    <w:rsid w:val="00477EEF"/>
    <w:rsid w:val="004803B0"/>
    <w:rsid w:val="00480B74"/>
    <w:rsid w:val="004832B8"/>
    <w:rsid w:val="00487E84"/>
    <w:rsid w:val="00493C8F"/>
    <w:rsid w:val="004953DE"/>
    <w:rsid w:val="004A110E"/>
    <w:rsid w:val="004A19E7"/>
    <w:rsid w:val="004A4DF3"/>
    <w:rsid w:val="004A58C8"/>
    <w:rsid w:val="004A62F9"/>
    <w:rsid w:val="004A796C"/>
    <w:rsid w:val="004B149D"/>
    <w:rsid w:val="004B25FB"/>
    <w:rsid w:val="004B2C80"/>
    <w:rsid w:val="004B552C"/>
    <w:rsid w:val="004B5A20"/>
    <w:rsid w:val="004B7517"/>
    <w:rsid w:val="004B7655"/>
    <w:rsid w:val="004C0A46"/>
    <w:rsid w:val="004C2553"/>
    <w:rsid w:val="004C303C"/>
    <w:rsid w:val="004C3803"/>
    <w:rsid w:val="004C3A07"/>
    <w:rsid w:val="004C3B43"/>
    <w:rsid w:val="004D2556"/>
    <w:rsid w:val="004D323B"/>
    <w:rsid w:val="004D38F5"/>
    <w:rsid w:val="004D42C0"/>
    <w:rsid w:val="004D5D59"/>
    <w:rsid w:val="004D67B5"/>
    <w:rsid w:val="004D6EE8"/>
    <w:rsid w:val="004D7A63"/>
    <w:rsid w:val="004E0E39"/>
    <w:rsid w:val="004E193C"/>
    <w:rsid w:val="004E2FDA"/>
    <w:rsid w:val="004E3FEB"/>
    <w:rsid w:val="004E557C"/>
    <w:rsid w:val="004F1B59"/>
    <w:rsid w:val="004F1FD9"/>
    <w:rsid w:val="004F4017"/>
    <w:rsid w:val="005009D7"/>
    <w:rsid w:val="00502929"/>
    <w:rsid w:val="00503D13"/>
    <w:rsid w:val="00503F88"/>
    <w:rsid w:val="005105A4"/>
    <w:rsid w:val="00510C8D"/>
    <w:rsid w:val="00513112"/>
    <w:rsid w:val="00513A4D"/>
    <w:rsid w:val="00513AC3"/>
    <w:rsid w:val="0051670E"/>
    <w:rsid w:val="00522707"/>
    <w:rsid w:val="00522AED"/>
    <w:rsid w:val="00525FE9"/>
    <w:rsid w:val="00526E01"/>
    <w:rsid w:val="00527F6F"/>
    <w:rsid w:val="005300C8"/>
    <w:rsid w:val="005360C4"/>
    <w:rsid w:val="00537D4F"/>
    <w:rsid w:val="00541963"/>
    <w:rsid w:val="00543F15"/>
    <w:rsid w:val="00544739"/>
    <w:rsid w:val="00544C2C"/>
    <w:rsid w:val="00546233"/>
    <w:rsid w:val="00546E35"/>
    <w:rsid w:val="0054746A"/>
    <w:rsid w:val="00551361"/>
    <w:rsid w:val="00554604"/>
    <w:rsid w:val="00555B15"/>
    <w:rsid w:val="005567FF"/>
    <w:rsid w:val="00556876"/>
    <w:rsid w:val="00556DFD"/>
    <w:rsid w:val="00562721"/>
    <w:rsid w:val="00564C6D"/>
    <w:rsid w:val="005652DC"/>
    <w:rsid w:val="00565BDB"/>
    <w:rsid w:val="005661BE"/>
    <w:rsid w:val="00566778"/>
    <w:rsid w:val="005671EC"/>
    <w:rsid w:val="005722AE"/>
    <w:rsid w:val="0057379E"/>
    <w:rsid w:val="005743AE"/>
    <w:rsid w:val="00574404"/>
    <w:rsid w:val="00575E57"/>
    <w:rsid w:val="0058256B"/>
    <w:rsid w:val="00583F7B"/>
    <w:rsid w:val="00584E89"/>
    <w:rsid w:val="005854D4"/>
    <w:rsid w:val="00586862"/>
    <w:rsid w:val="00586F5C"/>
    <w:rsid w:val="00590D20"/>
    <w:rsid w:val="0059164C"/>
    <w:rsid w:val="005918A2"/>
    <w:rsid w:val="00591F8C"/>
    <w:rsid w:val="005938C5"/>
    <w:rsid w:val="00594606"/>
    <w:rsid w:val="005951AD"/>
    <w:rsid w:val="00595DEA"/>
    <w:rsid w:val="00597232"/>
    <w:rsid w:val="005A073E"/>
    <w:rsid w:val="005A39A1"/>
    <w:rsid w:val="005B0091"/>
    <w:rsid w:val="005B169B"/>
    <w:rsid w:val="005B5592"/>
    <w:rsid w:val="005B6FB5"/>
    <w:rsid w:val="005C2A92"/>
    <w:rsid w:val="005C3AA3"/>
    <w:rsid w:val="005C432A"/>
    <w:rsid w:val="005C46FE"/>
    <w:rsid w:val="005C4A4F"/>
    <w:rsid w:val="005C4BBE"/>
    <w:rsid w:val="005C6BD8"/>
    <w:rsid w:val="005C7247"/>
    <w:rsid w:val="005C7904"/>
    <w:rsid w:val="005D75A6"/>
    <w:rsid w:val="005D7E9C"/>
    <w:rsid w:val="005E44F3"/>
    <w:rsid w:val="005E575D"/>
    <w:rsid w:val="005F03C9"/>
    <w:rsid w:val="005F08C3"/>
    <w:rsid w:val="005F1B70"/>
    <w:rsid w:val="005F27C8"/>
    <w:rsid w:val="005F603E"/>
    <w:rsid w:val="005F6B01"/>
    <w:rsid w:val="005F7544"/>
    <w:rsid w:val="00600434"/>
    <w:rsid w:val="00602130"/>
    <w:rsid w:val="00603A37"/>
    <w:rsid w:val="00604BE6"/>
    <w:rsid w:val="00606610"/>
    <w:rsid w:val="006112C4"/>
    <w:rsid w:val="00611424"/>
    <w:rsid w:val="00611A02"/>
    <w:rsid w:val="0061579E"/>
    <w:rsid w:val="00617664"/>
    <w:rsid w:val="00620536"/>
    <w:rsid w:val="00620D01"/>
    <w:rsid w:val="00621426"/>
    <w:rsid w:val="00622A85"/>
    <w:rsid w:val="00625D5F"/>
    <w:rsid w:val="00631068"/>
    <w:rsid w:val="006322C8"/>
    <w:rsid w:val="00632C45"/>
    <w:rsid w:val="00632C6D"/>
    <w:rsid w:val="0063658C"/>
    <w:rsid w:val="00640814"/>
    <w:rsid w:val="006409EA"/>
    <w:rsid w:val="006412C6"/>
    <w:rsid w:val="00643E00"/>
    <w:rsid w:val="00644DE5"/>
    <w:rsid w:val="0064593D"/>
    <w:rsid w:val="00651ABC"/>
    <w:rsid w:val="006555C8"/>
    <w:rsid w:val="00655A6C"/>
    <w:rsid w:val="00661480"/>
    <w:rsid w:val="00662785"/>
    <w:rsid w:val="00663422"/>
    <w:rsid w:val="00665C8B"/>
    <w:rsid w:val="00670454"/>
    <w:rsid w:val="00671746"/>
    <w:rsid w:val="00671B0E"/>
    <w:rsid w:val="00673423"/>
    <w:rsid w:val="00673FF8"/>
    <w:rsid w:val="00675213"/>
    <w:rsid w:val="00677563"/>
    <w:rsid w:val="00680D75"/>
    <w:rsid w:val="00681510"/>
    <w:rsid w:val="006819F2"/>
    <w:rsid w:val="0068279D"/>
    <w:rsid w:val="00685895"/>
    <w:rsid w:val="00687F80"/>
    <w:rsid w:val="0069028A"/>
    <w:rsid w:val="0069261F"/>
    <w:rsid w:val="00692CC4"/>
    <w:rsid w:val="006947B1"/>
    <w:rsid w:val="00694DB7"/>
    <w:rsid w:val="00695818"/>
    <w:rsid w:val="006959DB"/>
    <w:rsid w:val="00697E02"/>
    <w:rsid w:val="006A0389"/>
    <w:rsid w:val="006A06BE"/>
    <w:rsid w:val="006A356D"/>
    <w:rsid w:val="006B0E2F"/>
    <w:rsid w:val="006B2201"/>
    <w:rsid w:val="006B6801"/>
    <w:rsid w:val="006B75AA"/>
    <w:rsid w:val="006B78A4"/>
    <w:rsid w:val="006C01E9"/>
    <w:rsid w:val="006C3B9B"/>
    <w:rsid w:val="006C3F9C"/>
    <w:rsid w:val="006D05F2"/>
    <w:rsid w:val="006D0740"/>
    <w:rsid w:val="006D2903"/>
    <w:rsid w:val="006D2AC9"/>
    <w:rsid w:val="006D47CE"/>
    <w:rsid w:val="006D48AB"/>
    <w:rsid w:val="006E24E0"/>
    <w:rsid w:val="006E5EC2"/>
    <w:rsid w:val="006E7289"/>
    <w:rsid w:val="006F0859"/>
    <w:rsid w:val="006F13E3"/>
    <w:rsid w:val="006F4A3E"/>
    <w:rsid w:val="006F61DA"/>
    <w:rsid w:val="006F790E"/>
    <w:rsid w:val="00704177"/>
    <w:rsid w:val="0070538B"/>
    <w:rsid w:val="00707B9F"/>
    <w:rsid w:val="00712B14"/>
    <w:rsid w:val="00726B38"/>
    <w:rsid w:val="00727CC5"/>
    <w:rsid w:val="00732BF0"/>
    <w:rsid w:val="007350DD"/>
    <w:rsid w:val="00736FAA"/>
    <w:rsid w:val="007421FF"/>
    <w:rsid w:val="0075001A"/>
    <w:rsid w:val="00751302"/>
    <w:rsid w:val="007529AF"/>
    <w:rsid w:val="00752A40"/>
    <w:rsid w:val="00752EDE"/>
    <w:rsid w:val="00756532"/>
    <w:rsid w:val="00756734"/>
    <w:rsid w:val="00761D5B"/>
    <w:rsid w:val="00762567"/>
    <w:rsid w:val="00762644"/>
    <w:rsid w:val="00762733"/>
    <w:rsid w:val="007635D9"/>
    <w:rsid w:val="0076378F"/>
    <w:rsid w:val="007706B0"/>
    <w:rsid w:val="0077137F"/>
    <w:rsid w:val="0077320E"/>
    <w:rsid w:val="00775FA9"/>
    <w:rsid w:val="00776927"/>
    <w:rsid w:val="00781B2D"/>
    <w:rsid w:val="00781C6C"/>
    <w:rsid w:val="00782A3D"/>
    <w:rsid w:val="00790177"/>
    <w:rsid w:val="00791FED"/>
    <w:rsid w:val="00792C7B"/>
    <w:rsid w:val="007945F1"/>
    <w:rsid w:val="007A0C8A"/>
    <w:rsid w:val="007A4A92"/>
    <w:rsid w:val="007A4F68"/>
    <w:rsid w:val="007B5FA9"/>
    <w:rsid w:val="007C237A"/>
    <w:rsid w:val="007C42F2"/>
    <w:rsid w:val="007C5EB5"/>
    <w:rsid w:val="007C63BB"/>
    <w:rsid w:val="007D11D2"/>
    <w:rsid w:val="007D3CFD"/>
    <w:rsid w:val="007D53A7"/>
    <w:rsid w:val="007D7825"/>
    <w:rsid w:val="007E04E1"/>
    <w:rsid w:val="007E07C1"/>
    <w:rsid w:val="007E165C"/>
    <w:rsid w:val="007E2FE5"/>
    <w:rsid w:val="007E53D6"/>
    <w:rsid w:val="007E5E26"/>
    <w:rsid w:val="007E66B9"/>
    <w:rsid w:val="007F2E5B"/>
    <w:rsid w:val="007F39AA"/>
    <w:rsid w:val="007F4F73"/>
    <w:rsid w:val="007F527F"/>
    <w:rsid w:val="00803AD4"/>
    <w:rsid w:val="00803AFE"/>
    <w:rsid w:val="00803BCF"/>
    <w:rsid w:val="00804A18"/>
    <w:rsid w:val="00804CE9"/>
    <w:rsid w:val="0080595F"/>
    <w:rsid w:val="00806700"/>
    <w:rsid w:val="008122EC"/>
    <w:rsid w:val="008134A3"/>
    <w:rsid w:val="00814D8A"/>
    <w:rsid w:val="0081559A"/>
    <w:rsid w:val="00816C81"/>
    <w:rsid w:val="00817597"/>
    <w:rsid w:val="00821F50"/>
    <w:rsid w:val="00824EF8"/>
    <w:rsid w:val="00827E34"/>
    <w:rsid w:val="0083229A"/>
    <w:rsid w:val="0083665A"/>
    <w:rsid w:val="00837F7A"/>
    <w:rsid w:val="0084139D"/>
    <w:rsid w:val="00850B5A"/>
    <w:rsid w:val="00850FD6"/>
    <w:rsid w:val="00853E73"/>
    <w:rsid w:val="00853FE9"/>
    <w:rsid w:val="008541D2"/>
    <w:rsid w:val="00854309"/>
    <w:rsid w:val="00854AE7"/>
    <w:rsid w:val="008615F5"/>
    <w:rsid w:val="00862CB5"/>
    <w:rsid w:val="00867684"/>
    <w:rsid w:val="00870040"/>
    <w:rsid w:val="00870B81"/>
    <w:rsid w:val="008714B7"/>
    <w:rsid w:val="0087199B"/>
    <w:rsid w:val="008761D2"/>
    <w:rsid w:val="00882045"/>
    <w:rsid w:val="00882DB0"/>
    <w:rsid w:val="008830F5"/>
    <w:rsid w:val="0088520B"/>
    <w:rsid w:val="008869E9"/>
    <w:rsid w:val="00892C18"/>
    <w:rsid w:val="0089437B"/>
    <w:rsid w:val="008945F2"/>
    <w:rsid w:val="00895444"/>
    <w:rsid w:val="008A2FE9"/>
    <w:rsid w:val="008A3877"/>
    <w:rsid w:val="008A5133"/>
    <w:rsid w:val="008A66DB"/>
    <w:rsid w:val="008A7037"/>
    <w:rsid w:val="008B0093"/>
    <w:rsid w:val="008B08FF"/>
    <w:rsid w:val="008B1941"/>
    <w:rsid w:val="008B2667"/>
    <w:rsid w:val="008B7C71"/>
    <w:rsid w:val="008B7F24"/>
    <w:rsid w:val="008C7088"/>
    <w:rsid w:val="008D2259"/>
    <w:rsid w:val="008D362F"/>
    <w:rsid w:val="008D40EE"/>
    <w:rsid w:val="008D442A"/>
    <w:rsid w:val="008D60FA"/>
    <w:rsid w:val="008E14B2"/>
    <w:rsid w:val="008E2154"/>
    <w:rsid w:val="008E2288"/>
    <w:rsid w:val="008E42D7"/>
    <w:rsid w:val="008E5249"/>
    <w:rsid w:val="008E73BD"/>
    <w:rsid w:val="008E78BF"/>
    <w:rsid w:val="008F0D99"/>
    <w:rsid w:val="008F11CF"/>
    <w:rsid w:val="008F2ADD"/>
    <w:rsid w:val="008F4115"/>
    <w:rsid w:val="008F7109"/>
    <w:rsid w:val="008F74C5"/>
    <w:rsid w:val="008F7C3C"/>
    <w:rsid w:val="009015F2"/>
    <w:rsid w:val="00902C98"/>
    <w:rsid w:val="00903C9C"/>
    <w:rsid w:val="009071C6"/>
    <w:rsid w:val="00910B13"/>
    <w:rsid w:val="009149DE"/>
    <w:rsid w:val="00916563"/>
    <w:rsid w:val="00916ADF"/>
    <w:rsid w:val="00916DE6"/>
    <w:rsid w:val="0091735D"/>
    <w:rsid w:val="00920118"/>
    <w:rsid w:val="0092096C"/>
    <w:rsid w:val="00921445"/>
    <w:rsid w:val="00924B85"/>
    <w:rsid w:val="00925CA4"/>
    <w:rsid w:val="00925CEA"/>
    <w:rsid w:val="00926454"/>
    <w:rsid w:val="00926A44"/>
    <w:rsid w:val="00926E27"/>
    <w:rsid w:val="00927126"/>
    <w:rsid w:val="00927DBB"/>
    <w:rsid w:val="009310F7"/>
    <w:rsid w:val="009341C0"/>
    <w:rsid w:val="00934D8C"/>
    <w:rsid w:val="009358DE"/>
    <w:rsid w:val="009360B2"/>
    <w:rsid w:val="00944A42"/>
    <w:rsid w:val="00947792"/>
    <w:rsid w:val="00950596"/>
    <w:rsid w:val="00953C83"/>
    <w:rsid w:val="00954FE5"/>
    <w:rsid w:val="0095566D"/>
    <w:rsid w:val="00957201"/>
    <w:rsid w:val="0096763D"/>
    <w:rsid w:val="00967A71"/>
    <w:rsid w:val="009718A1"/>
    <w:rsid w:val="00971D66"/>
    <w:rsid w:val="0097261E"/>
    <w:rsid w:val="00976EEF"/>
    <w:rsid w:val="00981E34"/>
    <w:rsid w:val="0098287A"/>
    <w:rsid w:val="00982950"/>
    <w:rsid w:val="00983423"/>
    <w:rsid w:val="009844B8"/>
    <w:rsid w:val="0098522E"/>
    <w:rsid w:val="00990945"/>
    <w:rsid w:val="00991A48"/>
    <w:rsid w:val="0099317F"/>
    <w:rsid w:val="0099352A"/>
    <w:rsid w:val="00994E30"/>
    <w:rsid w:val="00995120"/>
    <w:rsid w:val="00996C86"/>
    <w:rsid w:val="009971F7"/>
    <w:rsid w:val="0099789A"/>
    <w:rsid w:val="00997954"/>
    <w:rsid w:val="009A021E"/>
    <w:rsid w:val="009A0454"/>
    <w:rsid w:val="009A1B94"/>
    <w:rsid w:val="009A1C40"/>
    <w:rsid w:val="009A5185"/>
    <w:rsid w:val="009A6B6C"/>
    <w:rsid w:val="009B1A56"/>
    <w:rsid w:val="009B2D03"/>
    <w:rsid w:val="009B3064"/>
    <w:rsid w:val="009B3AD5"/>
    <w:rsid w:val="009B43C9"/>
    <w:rsid w:val="009B5F3F"/>
    <w:rsid w:val="009C47CB"/>
    <w:rsid w:val="009C5071"/>
    <w:rsid w:val="009C6C97"/>
    <w:rsid w:val="009E3739"/>
    <w:rsid w:val="009E47F7"/>
    <w:rsid w:val="009E5ABE"/>
    <w:rsid w:val="009E7DC6"/>
    <w:rsid w:val="009F2EC8"/>
    <w:rsid w:val="009F6883"/>
    <w:rsid w:val="00A01FFC"/>
    <w:rsid w:val="00A02213"/>
    <w:rsid w:val="00A04473"/>
    <w:rsid w:val="00A05699"/>
    <w:rsid w:val="00A12227"/>
    <w:rsid w:val="00A13318"/>
    <w:rsid w:val="00A136CB"/>
    <w:rsid w:val="00A13736"/>
    <w:rsid w:val="00A139FB"/>
    <w:rsid w:val="00A14A1B"/>
    <w:rsid w:val="00A153A6"/>
    <w:rsid w:val="00A25B52"/>
    <w:rsid w:val="00A305BF"/>
    <w:rsid w:val="00A32EE5"/>
    <w:rsid w:val="00A352EF"/>
    <w:rsid w:val="00A361B8"/>
    <w:rsid w:val="00A36548"/>
    <w:rsid w:val="00A45317"/>
    <w:rsid w:val="00A469D2"/>
    <w:rsid w:val="00A46A94"/>
    <w:rsid w:val="00A46BA7"/>
    <w:rsid w:val="00A47836"/>
    <w:rsid w:val="00A47EC4"/>
    <w:rsid w:val="00A50CE6"/>
    <w:rsid w:val="00A53D44"/>
    <w:rsid w:val="00A601BA"/>
    <w:rsid w:val="00A60D3C"/>
    <w:rsid w:val="00A63338"/>
    <w:rsid w:val="00A63E31"/>
    <w:rsid w:val="00A6440E"/>
    <w:rsid w:val="00A646EC"/>
    <w:rsid w:val="00A67C57"/>
    <w:rsid w:val="00A67F92"/>
    <w:rsid w:val="00A7024C"/>
    <w:rsid w:val="00A71FFF"/>
    <w:rsid w:val="00A7318C"/>
    <w:rsid w:val="00A73C4A"/>
    <w:rsid w:val="00A74177"/>
    <w:rsid w:val="00A7503F"/>
    <w:rsid w:val="00A7598A"/>
    <w:rsid w:val="00A76650"/>
    <w:rsid w:val="00A82379"/>
    <w:rsid w:val="00A8257A"/>
    <w:rsid w:val="00A8257E"/>
    <w:rsid w:val="00A82BC3"/>
    <w:rsid w:val="00A83B3E"/>
    <w:rsid w:val="00A84027"/>
    <w:rsid w:val="00A847FA"/>
    <w:rsid w:val="00A84A44"/>
    <w:rsid w:val="00A84ADC"/>
    <w:rsid w:val="00A8575A"/>
    <w:rsid w:val="00A87E0F"/>
    <w:rsid w:val="00A90983"/>
    <w:rsid w:val="00A916D9"/>
    <w:rsid w:val="00A91B6D"/>
    <w:rsid w:val="00A93688"/>
    <w:rsid w:val="00A940DB"/>
    <w:rsid w:val="00A94805"/>
    <w:rsid w:val="00A94CEE"/>
    <w:rsid w:val="00AA4620"/>
    <w:rsid w:val="00AA66D9"/>
    <w:rsid w:val="00AB0DAE"/>
    <w:rsid w:val="00AB7D43"/>
    <w:rsid w:val="00AB7F09"/>
    <w:rsid w:val="00AC0AAC"/>
    <w:rsid w:val="00AC7A5E"/>
    <w:rsid w:val="00AE1D4F"/>
    <w:rsid w:val="00AE451A"/>
    <w:rsid w:val="00AE5D9A"/>
    <w:rsid w:val="00AF0C5F"/>
    <w:rsid w:val="00AF3DA3"/>
    <w:rsid w:val="00AF3E31"/>
    <w:rsid w:val="00B06269"/>
    <w:rsid w:val="00B07508"/>
    <w:rsid w:val="00B131BC"/>
    <w:rsid w:val="00B13505"/>
    <w:rsid w:val="00B1678C"/>
    <w:rsid w:val="00B17EA6"/>
    <w:rsid w:val="00B208C8"/>
    <w:rsid w:val="00B2323B"/>
    <w:rsid w:val="00B236EA"/>
    <w:rsid w:val="00B260D3"/>
    <w:rsid w:val="00B26187"/>
    <w:rsid w:val="00B34466"/>
    <w:rsid w:val="00B345CB"/>
    <w:rsid w:val="00B35550"/>
    <w:rsid w:val="00B37560"/>
    <w:rsid w:val="00B40AEF"/>
    <w:rsid w:val="00B41E87"/>
    <w:rsid w:val="00B42AD6"/>
    <w:rsid w:val="00B465BA"/>
    <w:rsid w:val="00B476B9"/>
    <w:rsid w:val="00B505C3"/>
    <w:rsid w:val="00B50772"/>
    <w:rsid w:val="00B634B4"/>
    <w:rsid w:val="00B63B7E"/>
    <w:rsid w:val="00B63E3D"/>
    <w:rsid w:val="00B65AB2"/>
    <w:rsid w:val="00B67663"/>
    <w:rsid w:val="00B7007D"/>
    <w:rsid w:val="00B7104C"/>
    <w:rsid w:val="00B71F9C"/>
    <w:rsid w:val="00B73717"/>
    <w:rsid w:val="00B74BF5"/>
    <w:rsid w:val="00B77B24"/>
    <w:rsid w:val="00B83B70"/>
    <w:rsid w:val="00B84061"/>
    <w:rsid w:val="00B840A5"/>
    <w:rsid w:val="00B85F43"/>
    <w:rsid w:val="00B86193"/>
    <w:rsid w:val="00B86919"/>
    <w:rsid w:val="00B9319A"/>
    <w:rsid w:val="00B93859"/>
    <w:rsid w:val="00B97120"/>
    <w:rsid w:val="00B97C43"/>
    <w:rsid w:val="00BA1807"/>
    <w:rsid w:val="00BA1D8A"/>
    <w:rsid w:val="00BA414A"/>
    <w:rsid w:val="00BA4822"/>
    <w:rsid w:val="00BB02C1"/>
    <w:rsid w:val="00BB3B70"/>
    <w:rsid w:val="00BB3C13"/>
    <w:rsid w:val="00BB41C6"/>
    <w:rsid w:val="00BB4F51"/>
    <w:rsid w:val="00BB5C5C"/>
    <w:rsid w:val="00BC0075"/>
    <w:rsid w:val="00BC065E"/>
    <w:rsid w:val="00BC38E4"/>
    <w:rsid w:val="00BC5C1F"/>
    <w:rsid w:val="00BD04B8"/>
    <w:rsid w:val="00BD0931"/>
    <w:rsid w:val="00BD135B"/>
    <w:rsid w:val="00BD2664"/>
    <w:rsid w:val="00BD399A"/>
    <w:rsid w:val="00BD7CA3"/>
    <w:rsid w:val="00BE0475"/>
    <w:rsid w:val="00BE0F9E"/>
    <w:rsid w:val="00BE3BF2"/>
    <w:rsid w:val="00BF4984"/>
    <w:rsid w:val="00BF51AC"/>
    <w:rsid w:val="00BF59AA"/>
    <w:rsid w:val="00C002F8"/>
    <w:rsid w:val="00C05AB3"/>
    <w:rsid w:val="00C066EE"/>
    <w:rsid w:val="00C06EC5"/>
    <w:rsid w:val="00C11193"/>
    <w:rsid w:val="00C115FE"/>
    <w:rsid w:val="00C138FF"/>
    <w:rsid w:val="00C17050"/>
    <w:rsid w:val="00C20B37"/>
    <w:rsid w:val="00C21169"/>
    <w:rsid w:val="00C21E8E"/>
    <w:rsid w:val="00C245BE"/>
    <w:rsid w:val="00C25A82"/>
    <w:rsid w:val="00C2655B"/>
    <w:rsid w:val="00C27605"/>
    <w:rsid w:val="00C30A47"/>
    <w:rsid w:val="00C30BAA"/>
    <w:rsid w:val="00C32F33"/>
    <w:rsid w:val="00C345B3"/>
    <w:rsid w:val="00C45041"/>
    <w:rsid w:val="00C525CD"/>
    <w:rsid w:val="00C52D2A"/>
    <w:rsid w:val="00C56F7A"/>
    <w:rsid w:val="00C57CFB"/>
    <w:rsid w:val="00C673EF"/>
    <w:rsid w:val="00C707BC"/>
    <w:rsid w:val="00C744F9"/>
    <w:rsid w:val="00C754B2"/>
    <w:rsid w:val="00C7705D"/>
    <w:rsid w:val="00C8366C"/>
    <w:rsid w:val="00C8460A"/>
    <w:rsid w:val="00C847E4"/>
    <w:rsid w:val="00C84C2B"/>
    <w:rsid w:val="00C91578"/>
    <w:rsid w:val="00C93BD8"/>
    <w:rsid w:val="00C93BE1"/>
    <w:rsid w:val="00C94462"/>
    <w:rsid w:val="00C94CEE"/>
    <w:rsid w:val="00C950B9"/>
    <w:rsid w:val="00C957B0"/>
    <w:rsid w:val="00C96910"/>
    <w:rsid w:val="00C97019"/>
    <w:rsid w:val="00CA00D2"/>
    <w:rsid w:val="00CA5E6E"/>
    <w:rsid w:val="00CB0EB3"/>
    <w:rsid w:val="00CB2BD7"/>
    <w:rsid w:val="00CB3842"/>
    <w:rsid w:val="00CB76AD"/>
    <w:rsid w:val="00CB78A6"/>
    <w:rsid w:val="00CC5E08"/>
    <w:rsid w:val="00CC66EE"/>
    <w:rsid w:val="00CD36EB"/>
    <w:rsid w:val="00CD4698"/>
    <w:rsid w:val="00CD4C6D"/>
    <w:rsid w:val="00CD5BD4"/>
    <w:rsid w:val="00CD6945"/>
    <w:rsid w:val="00CD6CA2"/>
    <w:rsid w:val="00CE2A3D"/>
    <w:rsid w:val="00CE2BF7"/>
    <w:rsid w:val="00CE330C"/>
    <w:rsid w:val="00CE6870"/>
    <w:rsid w:val="00CF0761"/>
    <w:rsid w:val="00CF27D2"/>
    <w:rsid w:val="00CF65BC"/>
    <w:rsid w:val="00CF7192"/>
    <w:rsid w:val="00D02C98"/>
    <w:rsid w:val="00D02ED7"/>
    <w:rsid w:val="00D03EB2"/>
    <w:rsid w:val="00D03FCD"/>
    <w:rsid w:val="00D0518E"/>
    <w:rsid w:val="00D064DB"/>
    <w:rsid w:val="00D12BB5"/>
    <w:rsid w:val="00D15B2D"/>
    <w:rsid w:val="00D20C01"/>
    <w:rsid w:val="00D20D00"/>
    <w:rsid w:val="00D226D9"/>
    <w:rsid w:val="00D22B5D"/>
    <w:rsid w:val="00D26A50"/>
    <w:rsid w:val="00D26C7F"/>
    <w:rsid w:val="00D27405"/>
    <w:rsid w:val="00D33587"/>
    <w:rsid w:val="00D34849"/>
    <w:rsid w:val="00D34ACF"/>
    <w:rsid w:val="00D36AA6"/>
    <w:rsid w:val="00D36AAE"/>
    <w:rsid w:val="00D45A18"/>
    <w:rsid w:val="00D46464"/>
    <w:rsid w:val="00D505CF"/>
    <w:rsid w:val="00D52A33"/>
    <w:rsid w:val="00D52B09"/>
    <w:rsid w:val="00D5403E"/>
    <w:rsid w:val="00D558C7"/>
    <w:rsid w:val="00D55E99"/>
    <w:rsid w:val="00D616BB"/>
    <w:rsid w:val="00D620DC"/>
    <w:rsid w:val="00D629E0"/>
    <w:rsid w:val="00D72C65"/>
    <w:rsid w:val="00D72F7D"/>
    <w:rsid w:val="00D7701E"/>
    <w:rsid w:val="00D80283"/>
    <w:rsid w:val="00D807FE"/>
    <w:rsid w:val="00D82F9F"/>
    <w:rsid w:val="00D83AFF"/>
    <w:rsid w:val="00D83F27"/>
    <w:rsid w:val="00D84086"/>
    <w:rsid w:val="00D8471F"/>
    <w:rsid w:val="00D97AA9"/>
    <w:rsid w:val="00D97CB2"/>
    <w:rsid w:val="00DA18BC"/>
    <w:rsid w:val="00DA1A4B"/>
    <w:rsid w:val="00DA41B6"/>
    <w:rsid w:val="00DA432A"/>
    <w:rsid w:val="00DA549D"/>
    <w:rsid w:val="00DA5A36"/>
    <w:rsid w:val="00DA626B"/>
    <w:rsid w:val="00DA79FE"/>
    <w:rsid w:val="00DB1A90"/>
    <w:rsid w:val="00DB252F"/>
    <w:rsid w:val="00DB2A5B"/>
    <w:rsid w:val="00DB40DA"/>
    <w:rsid w:val="00DB44D0"/>
    <w:rsid w:val="00DB704C"/>
    <w:rsid w:val="00DC3868"/>
    <w:rsid w:val="00DC4F97"/>
    <w:rsid w:val="00DD37F3"/>
    <w:rsid w:val="00DD41E7"/>
    <w:rsid w:val="00DE0D27"/>
    <w:rsid w:val="00DE2914"/>
    <w:rsid w:val="00DE39AC"/>
    <w:rsid w:val="00DE5CB2"/>
    <w:rsid w:val="00DE7457"/>
    <w:rsid w:val="00DF20A4"/>
    <w:rsid w:val="00DF60C1"/>
    <w:rsid w:val="00DF6B20"/>
    <w:rsid w:val="00DF71BA"/>
    <w:rsid w:val="00DF7298"/>
    <w:rsid w:val="00DF77A8"/>
    <w:rsid w:val="00DF7CBD"/>
    <w:rsid w:val="00E0492D"/>
    <w:rsid w:val="00E14339"/>
    <w:rsid w:val="00E17AA6"/>
    <w:rsid w:val="00E20260"/>
    <w:rsid w:val="00E2617C"/>
    <w:rsid w:val="00E26CBB"/>
    <w:rsid w:val="00E301AD"/>
    <w:rsid w:val="00E30397"/>
    <w:rsid w:val="00E339F6"/>
    <w:rsid w:val="00E40087"/>
    <w:rsid w:val="00E401BE"/>
    <w:rsid w:val="00E41AD5"/>
    <w:rsid w:val="00E42FA1"/>
    <w:rsid w:val="00E4460C"/>
    <w:rsid w:val="00E45428"/>
    <w:rsid w:val="00E5024A"/>
    <w:rsid w:val="00E50516"/>
    <w:rsid w:val="00E50936"/>
    <w:rsid w:val="00E530A1"/>
    <w:rsid w:val="00E55840"/>
    <w:rsid w:val="00E571CC"/>
    <w:rsid w:val="00E60620"/>
    <w:rsid w:val="00E61DC6"/>
    <w:rsid w:val="00E61FAD"/>
    <w:rsid w:val="00E6274C"/>
    <w:rsid w:val="00E652E5"/>
    <w:rsid w:val="00E65652"/>
    <w:rsid w:val="00E65EB8"/>
    <w:rsid w:val="00E66087"/>
    <w:rsid w:val="00E678D6"/>
    <w:rsid w:val="00E70C0D"/>
    <w:rsid w:val="00E70C7E"/>
    <w:rsid w:val="00E71976"/>
    <w:rsid w:val="00E725D8"/>
    <w:rsid w:val="00E72A1C"/>
    <w:rsid w:val="00E73989"/>
    <w:rsid w:val="00E752DA"/>
    <w:rsid w:val="00E76DED"/>
    <w:rsid w:val="00E86B53"/>
    <w:rsid w:val="00E93347"/>
    <w:rsid w:val="00E93CEF"/>
    <w:rsid w:val="00E9576D"/>
    <w:rsid w:val="00E95A19"/>
    <w:rsid w:val="00E97A82"/>
    <w:rsid w:val="00E97B32"/>
    <w:rsid w:val="00EA1609"/>
    <w:rsid w:val="00EA3BF1"/>
    <w:rsid w:val="00EA4795"/>
    <w:rsid w:val="00EB4C67"/>
    <w:rsid w:val="00EB61ED"/>
    <w:rsid w:val="00EB6659"/>
    <w:rsid w:val="00EB7251"/>
    <w:rsid w:val="00EB76AF"/>
    <w:rsid w:val="00EC2B82"/>
    <w:rsid w:val="00EC3D08"/>
    <w:rsid w:val="00EC4165"/>
    <w:rsid w:val="00EC602D"/>
    <w:rsid w:val="00ED0983"/>
    <w:rsid w:val="00ED12BE"/>
    <w:rsid w:val="00ED5342"/>
    <w:rsid w:val="00EE0A73"/>
    <w:rsid w:val="00EE4F0D"/>
    <w:rsid w:val="00EE6369"/>
    <w:rsid w:val="00EE6911"/>
    <w:rsid w:val="00EF0203"/>
    <w:rsid w:val="00EF0A22"/>
    <w:rsid w:val="00EF457B"/>
    <w:rsid w:val="00EF6370"/>
    <w:rsid w:val="00EF652B"/>
    <w:rsid w:val="00F016BF"/>
    <w:rsid w:val="00F020F6"/>
    <w:rsid w:val="00F03910"/>
    <w:rsid w:val="00F04BBF"/>
    <w:rsid w:val="00F0529C"/>
    <w:rsid w:val="00F10759"/>
    <w:rsid w:val="00F134EE"/>
    <w:rsid w:val="00F13926"/>
    <w:rsid w:val="00F139B3"/>
    <w:rsid w:val="00F13F92"/>
    <w:rsid w:val="00F14005"/>
    <w:rsid w:val="00F171FF"/>
    <w:rsid w:val="00F25A79"/>
    <w:rsid w:val="00F3002A"/>
    <w:rsid w:val="00F30FFD"/>
    <w:rsid w:val="00F319DC"/>
    <w:rsid w:val="00F31D86"/>
    <w:rsid w:val="00F37C23"/>
    <w:rsid w:val="00F4329B"/>
    <w:rsid w:val="00F458A5"/>
    <w:rsid w:val="00F47988"/>
    <w:rsid w:val="00F47A74"/>
    <w:rsid w:val="00F51D5A"/>
    <w:rsid w:val="00F5311C"/>
    <w:rsid w:val="00F5323D"/>
    <w:rsid w:val="00F54151"/>
    <w:rsid w:val="00F55E2B"/>
    <w:rsid w:val="00F62119"/>
    <w:rsid w:val="00F62CD8"/>
    <w:rsid w:val="00F633C2"/>
    <w:rsid w:val="00F6357B"/>
    <w:rsid w:val="00F66D38"/>
    <w:rsid w:val="00F70225"/>
    <w:rsid w:val="00F70DE7"/>
    <w:rsid w:val="00F727B5"/>
    <w:rsid w:val="00F73019"/>
    <w:rsid w:val="00F747A2"/>
    <w:rsid w:val="00F75934"/>
    <w:rsid w:val="00F75F18"/>
    <w:rsid w:val="00F81566"/>
    <w:rsid w:val="00F81F1F"/>
    <w:rsid w:val="00F82A10"/>
    <w:rsid w:val="00F85314"/>
    <w:rsid w:val="00F87C55"/>
    <w:rsid w:val="00F90CD6"/>
    <w:rsid w:val="00F921EE"/>
    <w:rsid w:val="00F93471"/>
    <w:rsid w:val="00F93C7E"/>
    <w:rsid w:val="00F94306"/>
    <w:rsid w:val="00F94B94"/>
    <w:rsid w:val="00F9507D"/>
    <w:rsid w:val="00F952E8"/>
    <w:rsid w:val="00F957B4"/>
    <w:rsid w:val="00F96DB1"/>
    <w:rsid w:val="00FA0458"/>
    <w:rsid w:val="00FA0538"/>
    <w:rsid w:val="00FA1D98"/>
    <w:rsid w:val="00FA1EC4"/>
    <w:rsid w:val="00FA1FAD"/>
    <w:rsid w:val="00FA784B"/>
    <w:rsid w:val="00FB0637"/>
    <w:rsid w:val="00FB18E3"/>
    <w:rsid w:val="00FB3813"/>
    <w:rsid w:val="00FB3F6A"/>
    <w:rsid w:val="00FB46A3"/>
    <w:rsid w:val="00FC151B"/>
    <w:rsid w:val="00FC40AF"/>
    <w:rsid w:val="00FC6D5F"/>
    <w:rsid w:val="00FC7630"/>
    <w:rsid w:val="00FD07A0"/>
    <w:rsid w:val="00FD1DC4"/>
    <w:rsid w:val="00FD2EDD"/>
    <w:rsid w:val="00FF00F7"/>
    <w:rsid w:val="00FF02E0"/>
    <w:rsid w:val="00FF1EC7"/>
    <w:rsid w:val="00FF2663"/>
    <w:rsid w:val="00FF29ED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val="pt-PT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pt-PT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uiPriority w:val="99"/>
    <w:semiHidden/>
    <w:rsid w:val="006B75AA"/>
    <w:rPr>
      <w:color w:val="808080"/>
    </w:rPr>
  </w:style>
  <w:style w:type="character" w:customStyle="1" w:styleId="Heading1Char">
    <w:name w:val="Heading 1 Char"/>
    <w:link w:val="Heading1"/>
    <w:uiPriority w:val="9"/>
    <w:rsid w:val="00BC065E"/>
    <w:rPr>
      <w:b/>
      <w:color w:val="FFFFFF"/>
      <w:szCs w:val="22"/>
      <w:shd w:val="clear" w:color="auto" w:fill="00336C"/>
      <w:lang w:eastAsia="en-US"/>
    </w:rPr>
  </w:style>
  <w:style w:type="character" w:customStyle="1" w:styleId="Heading2Char">
    <w:name w:val="Heading 2 Char"/>
    <w:link w:val="Heading2"/>
    <w:uiPriority w:val="9"/>
    <w:rsid w:val="00954FE5"/>
    <w:rPr>
      <w:color w:val="000000"/>
      <w:szCs w:val="22"/>
      <w:shd w:val="clear" w:color="auto" w:fill="B8D2EA"/>
      <w:lang w:eastAsia="en-US"/>
    </w:rPr>
  </w:style>
  <w:style w:type="character" w:customStyle="1" w:styleId="Heading3Char">
    <w:name w:val="Heading 3 Char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/>
      <w:sz w:val="18"/>
      <w:szCs w:val="22"/>
      <w:lang w:val="pt-PT"/>
    </w:rPr>
  </w:style>
  <w:style w:type="paragraph" w:customStyle="1" w:styleId="Answers">
    <w:name w:val="Answers"/>
    <w:qFormat/>
    <w:rsid w:val="006819F2"/>
    <w:rPr>
      <w:rFonts w:ascii="Arial Narrow" w:hAnsi="Arial Narrow"/>
      <w:b/>
      <w:i/>
      <w:szCs w:val="22"/>
      <w:lang w:val="pt-PT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  <w:tl2br w:val="nil"/>
          <w:tr2bl w:val="nil"/>
        </w:tcBorders>
        <w:shd w:val="clear" w:color="auto" w:fill="D9D9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uiPriority w:val="99"/>
    <w:unhideWhenUsed/>
    <w:rsid w:val="00E301AD"/>
    <w:rPr>
      <w:color w:val="B292CA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  <w:shd w:val="clear" w:color="auto" w:fill="66C1FF"/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character" w:styleId="Strong">
    <w:name w:val="Strong"/>
    <w:uiPriority w:val="22"/>
    <w:qFormat/>
    <w:rsid w:val="005652DC"/>
    <w:rPr>
      <w:b/>
      <w:bCs/>
    </w:rPr>
  </w:style>
  <w:style w:type="character" w:styleId="IntenseEmphasis">
    <w:name w:val="Intense Emphasis"/>
    <w:uiPriority w:val="21"/>
    <w:qFormat/>
    <w:rsid w:val="004D42C0"/>
    <w:rPr>
      <w:b/>
      <w:bCs/>
      <w:i/>
      <w:iCs/>
      <w:color w:val="FC6B1A"/>
    </w:rPr>
  </w:style>
  <w:style w:type="character" w:customStyle="1" w:styleId="Style1">
    <w:name w:val="Style1"/>
    <w:uiPriority w:val="1"/>
    <w:rsid w:val="008F4115"/>
    <w:rPr>
      <w:rFonts w:ascii="Calibri" w:hAnsi="Calibri"/>
      <w:b/>
      <w:color w:val="005BC0"/>
      <w:sz w:val="32"/>
    </w:rPr>
  </w:style>
  <w:style w:type="character" w:customStyle="1" w:styleId="NIFnumber">
    <w:name w:val="NIFnumber"/>
    <w:uiPriority w:val="1"/>
    <w:rsid w:val="008F4115"/>
    <w:rPr>
      <w:rFonts w:ascii="Calibri" w:hAnsi="Calibr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/>
    </w:tcPr>
    <w:tblStylePr w:type="firstRow"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auto" w:fill="FFFFFF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ynamicTable">
    <w:name w:val="DynamicTable"/>
    <w:basedOn w:val="TableGrid"/>
    <w:uiPriority w:val="99"/>
    <w:qFormat/>
    <w:rsid w:val="00C754B2"/>
    <w:tblPr>
      <w:tblInd w:w="14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15" w:type="dxa"/>
        <w:bottom w:w="0" w:type="dxa"/>
        <w:right w:w="115" w:type="dxa"/>
      </w:tblCellMar>
    </w:tblPr>
    <w:tblStylePr w:type="firstRow">
      <w:rPr>
        <w:b/>
      </w:rPr>
      <w:tblPr/>
      <w:tcPr>
        <w:tcMar>
          <w:top w:w="0" w:type="nil"/>
          <w:left w:w="14" w:type="dxa"/>
          <w:bottom w:w="0" w:type="nil"/>
          <w:right w:w="0" w:type="nil"/>
        </w:tcMar>
      </w:tcPr>
    </w:tblStylePr>
  </w:style>
  <w:style w:type="paragraph" w:customStyle="1" w:styleId="Style3">
    <w:name w:val="Style 3"/>
    <w:basedOn w:val="Normal"/>
    <w:qFormat/>
    <w:rsid w:val="007E07C1"/>
    <w:pPr>
      <w:tabs>
        <w:tab w:val="num" w:pos="240"/>
        <w:tab w:val="left" w:pos="2400"/>
      </w:tabs>
      <w:jc w:val="both"/>
    </w:pPr>
    <w:rPr>
      <w:bCs/>
      <w:sz w:val="16"/>
      <w:szCs w:val="16"/>
    </w:rPr>
  </w:style>
  <w:style w:type="paragraph" w:customStyle="1" w:styleId="Style20">
    <w:name w:val="Style 2"/>
    <w:basedOn w:val="Style3"/>
    <w:qFormat/>
    <w:rsid w:val="007E07C1"/>
    <w:rPr>
      <w:sz w:val="18"/>
      <w:szCs w:val="20"/>
    </w:rPr>
  </w:style>
  <w:style w:type="character" w:styleId="PageNumber">
    <w:name w:val="page number"/>
    <w:basedOn w:val="DefaultParagraphFont"/>
    <w:rsid w:val="004F1FD9"/>
  </w:style>
  <w:style w:type="paragraph" w:styleId="Revision">
    <w:name w:val="Revision"/>
    <w:hidden/>
    <w:uiPriority w:val="99"/>
    <w:semiHidden/>
    <w:rsid w:val="006112C4"/>
    <w:rPr>
      <w:sz w:val="22"/>
      <w:szCs w:val="22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259B1-2A37-44A5-AB03-FBEAA00F5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33_@GasTemplateV6_120.dotx</Template>
  <TotalTime>2</TotalTime>
  <Pages>3</Pages>
  <Words>999</Words>
  <Characters>5697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6683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joao.c</cp:lastModifiedBy>
  <cp:revision>1</cp:revision>
  <cp:lastPrinted>2016-03-23T10:02:00Z</cp:lastPrinted>
  <dcterms:created xsi:type="dcterms:W3CDTF">2024-02-20T07:26:00Z</dcterms:created>
  <dcterms:modified xsi:type="dcterms:W3CDTF">2024-02-20T07:29:00Z</dcterms:modified>
</cp:coreProperties>
</file>