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871336" w:rsidP="00871336" w:rsidRDefault="00871336"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Exmº. Sr.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[#CustomerAddress#], [#CustomerDoor#], [#CustomerFloor#]            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[#CustomerCodPostal#] - [#CustomerLocal#]</w:t>
      </w:r>
    </w:p>
    <w:p w:rsidR="00871336" w:rsidP="00871336" w:rsidRDefault="00871336">
      <w:pPr>
        <w:ind w:left="3600"/>
        <w:rPr>
          <w:rFonts w:cs="Arial"/>
          <w:bCs/>
          <w:sz w:val="20"/>
          <w:szCs w:val="24"/>
        </w:rPr>
      </w:pPr>
    </w:p>
    <w:p w:rsidR="00871336" w:rsidP="00871336" w:rsidRDefault="00871336">
      <w:pPr>
        <w:jc w:val="center"/>
        <w:rPr>
          <w:rFonts w:cs="Arial"/>
          <w:bCs/>
          <w:sz w:val="20"/>
          <w:szCs w:val="24"/>
        </w:rPr>
      </w:pPr>
    </w:p>
    <w:p w:rsidR="00871336" w:rsidP="00871336" w:rsidRDefault="00871336">
      <w:pPr>
        <w:jc w:val="center"/>
        <w:rPr>
          <w:rFonts w:cs="Arial"/>
          <w:bCs/>
          <w:sz w:val="20"/>
          <w:szCs w:val="24"/>
        </w:rPr>
      </w:pPr>
    </w:p>
    <w:p w:rsidRPr="008372F1" w:rsidR="00871336" w:rsidP="00871336" w:rsidRDefault="00871336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0C6252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0C6252">
        <w:rPr>
          <w:rFonts w:cs="Arial"/>
          <w:bCs/>
          <w:sz w:val="20"/>
        </w:rPr>
        <w:fldChar w:fldCharType="separate"/>
      </w:r>
      <w:r w:rsidR="00F34C6D">
        <w:rPr>
          <w:rFonts w:cs="Arial"/>
          <w:bCs/>
          <w:noProof/>
          <w:sz w:val="20"/>
        </w:rPr>
        <w:t>16 de outubro de 2017</w:t>
      </w:r>
      <w:r w:rsidRPr="00B02587" w:rsidR="000C6252">
        <w:rPr>
          <w:rFonts w:cs="Arial"/>
          <w:bCs/>
          <w:sz w:val="20"/>
        </w:rPr>
        <w:fldChar w:fldCharType="end"/>
      </w:r>
    </w:p>
    <w:p w:rsidRPr="003F1D8D" w:rsidR="00871336" w:rsidP="00871336" w:rsidRDefault="00871336">
      <w:pPr>
        <w:rPr>
          <w:rFonts w:cs="Arial"/>
          <w:bCs/>
          <w:sz w:val="20"/>
          <w:szCs w:val="24"/>
        </w:rPr>
      </w:pPr>
    </w:p>
    <w:p w:rsidR="00871336" w:rsidP="00772169" w:rsidRDefault="00871336">
      <w:pPr>
        <w:ind w:right="368"/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Pedido de Reinspeção ao(s) Elevador(es).</w:t>
      </w:r>
    </w:p>
    <w:p w:rsidR="00871336" w:rsidP="00772169" w:rsidRDefault="00871336">
      <w:pPr>
        <w:ind w:right="368"/>
        <w:rPr>
          <w:rFonts w:cs="Arial"/>
          <w:b/>
          <w:sz w:val="20"/>
        </w:rPr>
      </w:pPr>
    </w:p>
    <w:p w:rsidR="00871336" w:rsidP="00772169" w:rsidRDefault="00871336">
      <w:pPr>
        <w:ind w:right="510"/>
        <w:jc w:val="both"/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>Na sequência da inspeção realizada</w:t>
      </w:r>
      <w:r w:rsidRPr="00077F9C">
        <w:rPr>
          <w:rFonts w:cs="Arial"/>
          <w:sz w:val="20"/>
          <w:szCs w:val="24"/>
        </w:rPr>
        <w:t xml:space="preserve">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indicamos, de que V.Exa é proprietário, v</w:t>
      </w:r>
      <w:r w:rsidRPr="00077F9C">
        <w:rPr>
          <w:rFonts w:cs="Arial"/>
          <w:sz w:val="20"/>
          <w:szCs w:val="24"/>
        </w:rPr>
        <w:t>erificaram-se deficiências contrárias aos Regulamentos de Segurança deste tipo de equipamentos</w:t>
      </w:r>
      <w:r>
        <w:rPr>
          <w:rFonts w:cs="Arial"/>
          <w:sz w:val="20"/>
          <w:szCs w:val="24"/>
        </w:rPr>
        <w:t>.</w:t>
      </w:r>
    </w:p>
    <w:p w:rsidR="00871336" w:rsidP="00871336" w:rsidRDefault="00871336">
      <w:pPr>
        <w:rPr>
          <w:rFonts w:cs="Arial"/>
          <w:b/>
          <w:sz w:val="20"/>
          <w:szCs w:val="24"/>
        </w:rPr>
      </w:pPr>
    </w:p>
    <w:p w:rsidR="00507308" w:rsidP="00871336" w:rsidRDefault="00B600E3">
      <w:pPr>
        <w:rPr>
          <w:rFonts w:cs="Arial"/>
          <w:sz w:val="20"/>
          <w:szCs w:val="24"/>
        </w:rPr>
      </w:pPr>
      <w:r w:rsidRPr="00B600E3">
        <w:rPr>
          <w:rFonts w:cs="Arial"/>
          <w:sz w:val="20"/>
          <w:szCs w:val="24"/>
        </w:rPr>
        <w:t>[#SBL_InspectionWithResultData#]</w:t>
      </w:r>
    </w:p>
    <w:p w:rsidR="00B600E3" w:rsidP="00871336" w:rsidRDefault="00B600E3"/>
    <w:p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 xml:space="preserve">Nos termos legais, </w:t>
      </w:r>
      <w:r>
        <w:rPr>
          <w:rFonts w:cs="Arial"/>
          <w:sz w:val="20"/>
          <w:szCs w:val="24"/>
        </w:rPr>
        <w:t xml:space="preserve">vimos por este meio informar que </w:t>
      </w:r>
      <w:r w:rsidRPr="00F26595">
        <w:rPr>
          <w:rFonts w:cs="Arial"/>
          <w:sz w:val="20"/>
          <w:szCs w:val="24"/>
          <w:u w:val="single"/>
        </w:rPr>
        <w:t>TERMINA/OU</w:t>
      </w:r>
      <w:r>
        <w:rPr>
          <w:rFonts w:cs="Arial"/>
          <w:sz w:val="20"/>
          <w:szCs w:val="24"/>
        </w:rPr>
        <w:t xml:space="preserve"> o prazo de 30 dias para requerer a reinspecção ao(s) elevador(es) para verificação do cumprimento das cláusulas impostas. </w:t>
      </w:r>
    </w:p>
    <w:p w:rsidRPr="00647E2F"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Informamos que d</w:t>
      </w:r>
      <w:r w:rsidRPr="00077F9C">
        <w:rPr>
          <w:rFonts w:cs="Arial"/>
          <w:sz w:val="20"/>
          <w:szCs w:val="24"/>
        </w:rPr>
        <w:t xml:space="preserve">everá </w:t>
      </w:r>
      <w:r>
        <w:rPr>
          <w:rFonts w:cs="Arial"/>
          <w:sz w:val="20"/>
          <w:szCs w:val="24"/>
        </w:rPr>
        <w:t>requerer a reinspecção da(s) instalação(ões) à respectiva Câmara Municipal, nos mesmos termos do requerimento para a realização da inspecção periódica, em anexo.</w:t>
      </w: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</w:p>
    <w:p w:rsidRPr="00077F9C" w:rsidR="00871336" w:rsidP="00772169" w:rsidRDefault="00871336">
      <w:pPr>
        <w:tabs>
          <w:tab w:val="left" w:pos="9214"/>
        </w:tabs>
        <w:ind w:right="510"/>
        <w:jc w:val="both"/>
        <w:rPr>
          <w:rFonts w:cs="Arial"/>
          <w:sz w:val="20"/>
          <w:szCs w:val="24"/>
        </w:rPr>
      </w:pPr>
      <w:r w:rsidRPr="008207D1">
        <w:rPr>
          <w:rFonts w:cs="Arial"/>
          <w:b/>
          <w:sz w:val="24"/>
          <w:szCs w:val="24"/>
        </w:rPr>
        <w:t>(*)</w:t>
      </w:r>
      <w:r w:rsidRPr="00B317ED">
        <w:rPr>
          <w:rFonts w:cs="Arial"/>
          <w:b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 xml:space="preserve">Caso a reinspecção seja solicitada </w:t>
      </w:r>
      <w:r w:rsidRPr="00B317ED">
        <w:rPr>
          <w:rFonts w:cs="Arial"/>
          <w:sz w:val="20"/>
          <w:szCs w:val="24"/>
          <w:u w:val="single"/>
        </w:rPr>
        <w:t>após 180 dias</w:t>
      </w:r>
      <w:r>
        <w:rPr>
          <w:rFonts w:cs="Arial"/>
          <w:sz w:val="20"/>
          <w:szCs w:val="24"/>
        </w:rPr>
        <w:t xml:space="preserve"> da data de realização da Inspecção Periódica, deverá ser solicitada uma nova inspecção periódica, e não uma reinspecção.</w:t>
      </w:r>
    </w:p>
    <w:p w:rsidR="00871336" w:rsidP="00772169" w:rsidRDefault="00871336">
      <w:pPr>
        <w:tabs>
          <w:tab w:val="left" w:pos="9214"/>
        </w:tabs>
        <w:ind w:right="368"/>
        <w:rPr>
          <w:rFonts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ind w:right="368"/>
        <w:rPr>
          <w:rFonts w:cs="Arial"/>
          <w:sz w:val="20"/>
          <w:szCs w:val="24"/>
        </w:rPr>
      </w:pP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ind w:right="36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871336" w:rsidP="00772169" w:rsidRDefault="00871336">
      <w:pPr>
        <w:tabs>
          <w:tab w:val="left" w:pos="9214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871336" w:rsidP="00772169" w:rsidRDefault="00871336">
      <w:pPr>
        <w:tabs>
          <w:tab w:val="left" w:pos="9214"/>
        </w:tabs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871336" w:rsidP="00772169" w:rsidRDefault="00871336">
      <w:pPr>
        <w:tabs>
          <w:tab w:val="left" w:pos="9214"/>
        </w:tabs>
        <w:rPr>
          <w:rFonts w:cs="Arial"/>
          <w:sz w:val="20"/>
          <w:szCs w:val="20"/>
        </w:rPr>
      </w:pPr>
    </w:p>
    <w:p w:rsidR="00891ED6" w:rsidP="00592F47" w:rsidRDefault="00871336">
      <w:pPr>
        <w:tabs>
          <w:tab w:val="left" w:pos="9214"/>
        </w:tabs>
        <w:rPr>
          <w:rFonts w:cs="Arial"/>
          <w:sz w:val="20"/>
          <w:szCs w:val="20"/>
          <w:u w:val="single"/>
        </w:rPr>
      </w:pPr>
      <w:r w:rsidRPr="009316EA">
        <w:rPr>
          <w:rFonts w:cs="Arial"/>
          <w:b/>
          <w:sz w:val="20"/>
          <w:szCs w:val="20"/>
          <w:u w:val="single"/>
        </w:rPr>
        <w:t>NOTA: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u w:val="single"/>
        </w:rPr>
        <w:t>Caso já tenha sido efe</w:t>
      </w:r>
      <w:r w:rsidRPr="004C2D27">
        <w:rPr>
          <w:rFonts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p w:rsidR="00F34C6D" w:rsidP="00592F47" w:rsidRDefault="00F34C6D">
      <w:pPr>
        <w:tabs>
          <w:tab w:val="left" w:pos="9214"/>
        </w:tabs>
        <w:rPr>
          <w:rFonts w:cs="Arial"/>
          <w:sz w:val="20"/>
          <w:szCs w:val="20"/>
          <w:u w:val="single"/>
        </w:rPr>
      </w:pPr>
    </w:p>
    <w:p w:rsidRPr="00BC2398" w:rsidR="00F34C6D" w:rsidP="00592F47" w:rsidRDefault="00F34C6D">
      <w:pPr>
        <w:tabs>
          <w:tab w:val="left" w:pos="9214"/>
        </w:tabs>
      </w:pPr>
    </w:p>
    <w:sectPr w:rsidRPr="00BC2398" w:rsidR="00F34C6D" w:rsidSect="00872C54">
      <w:headerReference w:type="default" r:id="rId6"/>
      <w:footerReference w:type="default" r:id="rId7"/>
      <w:pgSz w:w="11906" w:h="16838"/>
      <w:pgMar w:top="802" w:right="424" w:bottom="1418" w:left="175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D01" w:rsidRDefault="00A53D01" w:rsidP="00267ECA">
      <w:r>
        <w:separator/>
      </w:r>
    </w:p>
  </w:endnote>
  <w:endnote w:type="continuationSeparator" w:id="1">
    <w:p w:rsidR="00A53D01" w:rsidRDefault="00A53D01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88283C">
    <w:pPr>
      <w:pStyle w:val="Footer"/>
      <w:tabs>
        <w:tab w:val="right" w:pos="9540"/>
      </w:tabs>
      <w:ind w:left="-1260" w:right="-1434"/>
      <w:rPr>
        <w:sz w:val="14"/>
      </w:rPr>
    </w:pPr>
  </w:p>
  <w:p w:rsidR="0088283C" w:rsidRDefault="0088283C">
    <w:pPr>
      <w:pStyle w:val="Footer"/>
      <w:rPr>
        <w:sz w:val="18"/>
        <w:szCs w:val="18"/>
      </w:rPr>
    </w:pPr>
  </w:p>
  <w:p w:rsidR="0088283C" w:rsidRDefault="0088283C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D01" w:rsidRDefault="00A53D01" w:rsidP="00267ECA">
      <w:r>
        <w:separator/>
      </w:r>
    </w:p>
  </w:footnote>
  <w:footnote w:type="continuationSeparator" w:id="1">
    <w:p w:rsidR="00A53D01" w:rsidRDefault="00A53D01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Look w:val="04A0"/>
    </w:tblPr>
    <w:tblGrid>
      <w:gridCol w:w="4055"/>
      <w:gridCol w:w="5885"/>
    </w:tblGrid>
    <w:tr w:rsidR="00891ED6" w:rsidTr="00795BFA">
      <w:trPr>
        <w:trHeight w:val="90"/>
      </w:trPr>
      <w:tc>
        <w:tcPr>
          <w:tcW w:w="4023" w:type="dxa"/>
          <w:tcBorders>
            <w:bottom w:val="single" w:sz="12" w:space="0" w:color="000000"/>
          </w:tcBorders>
          <w:shd w:val="clear" w:color="auto" w:fill="auto"/>
        </w:tcPr>
        <w:p w:rsidR="00891ED6" w:rsidRDefault="00891ED6" w:rsidP="00891ED6">
          <w:pPr>
            <w:pStyle w:val="Header"/>
          </w:pPr>
          <w:r>
            <w:t xml:space="preserve">                                       </w:t>
          </w:r>
        </w:p>
      </w:tc>
      <w:tc>
        <w:tcPr>
          <w:tcW w:w="5866" w:type="dxa"/>
          <w:vMerge w:val="restart"/>
          <w:shd w:val="clear" w:color="auto" w:fill="auto"/>
        </w:tcPr>
        <w:p w:rsidR="00891ED6" w:rsidRDefault="00891ED6" w:rsidP="00891ED6">
          <w:pPr>
            <w:pStyle w:val="Header"/>
          </w:pPr>
        </w:p>
        <w:p w:rsidR="00891ED6" w:rsidRDefault="00CB0607" w:rsidP="00891ED6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3638550" cy="552450"/>
                <wp:effectExtent l="19050" t="0" r="0" b="0"/>
                <wp:docPr id="1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91ED6" w:rsidTr="00795BFA">
      <w:trPr>
        <w:trHeight w:val="834"/>
      </w:trPr>
      <w:tc>
        <w:tcPr>
          <w:tcW w:w="4023" w:type="dxa"/>
          <w:tcBorders>
            <w:top w:val="single" w:sz="12" w:space="0" w:color="000000"/>
            <w:bottom w:val="single" w:sz="12" w:space="0" w:color="000000"/>
          </w:tcBorders>
          <w:shd w:val="clear" w:color="auto" w:fill="auto"/>
        </w:tcPr>
        <w:p w:rsidR="00891ED6" w:rsidRDefault="00CB0607" w:rsidP="00891ED6">
          <w:pPr>
            <w:pStyle w:val="Header"/>
          </w:pPr>
          <w:r>
            <w:rPr>
              <w:noProof/>
              <w:sz w:val="32"/>
              <w:lang w:val="en-IN" w:eastAsia="en-IN"/>
            </w:rPr>
            <w:drawing>
              <wp:inline distT="0" distB="0" distL="0" distR="0">
                <wp:extent cx="2447925" cy="504825"/>
                <wp:effectExtent l="19050" t="0" r="9525" b="0"/>
                <wp:docPr id="2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  <w:tr w:rsidR="00891ED6" w:rsidTr="00795BFA">
      <w:trPr>
        <w:trHeight w:val="270"/>
      </w:trPr>
      <w:tc>
        <w:tcPr>
          <w:tcW w:w="4023" w:type="dxa"/>
          <w:tcBorders>
            <w:top w:val="single" w:sz="12" w:space="0" w:color="000000"/>
          </w:tcBorders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</w:tbl>
  <w:p w:rsidR="0088283C" w:rsidRDefault="00236105">
    <w:pPr>
      <w:pStyle w:val="Header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444F76"/>
    <w:rsid w:val="00002F8A"/>
    <w:rsid w:val="00027231"/>
    <w:rsid w:val="000600C0"/>
    <w:rsid w:val="00073990"/>
    <w:rsid w:val="000852B0"/>
    <w:rsid w:val="000A5727"/>
    <w:rsid w:val="000B3D03"/>
    <w:rsid w:val="000B55D5"/>
    <w:rsid w:val="000C3C11"/>
    <w:rsid w:val="000C6252"/>
    <w:rsid w:val="000F33AE"/>
    <w:rsid w:val="00100DA5"/>
    <w:rsid w:val="00101F2B"/>
    <w:rsid w:val="001201EA"/>
    <w:rsid w:val="00132DCC"/>
    <w:rsid w:val="00141A15"/>
    <w:rsid w:val="00143DDE"/>
    <w:rsid w:val="00154D41"/>
    <w:rsid w:val="00163351"/>
    <w:rsid w:val="001916AD"/>
    <w:rsid w:val="0019682B"/>
    <w:rsid w:val="001B3B12"/>
    <w:rsid w:val="001D2537"/>
    <w:rsid w:val="001D6AEF"/>
    <w:rsid w:val="001E15F2"/>
    <w:rsid w:val="001E2A75"/>
    <w:rsid w:val="001E55B8"/>
    <w:rsid w:val="002030BE"/>
    <w:rsid w:val="00216924"/>
    <w:rsid w:val="00226BAF"/>
    <w:rsid w:val="00236105"/>
    <w:rsid w:val="00250B5E"/>
    <w:rsid w:val="00253C62"/>
    <w:rsid w:val="002659CD"/>
    <w:rsid w:val="00267ECA"/>
    <w:rsid w:val="002831AD"/>
    <w:rsid w:val="002844C7"/>
    <w:rsid w:val="002A4C7D"/>
    <w:rsid w:val="002B1ECC"/>
    <w:rsid w:val="002B3CD5"/>
    <w:rsid w:val="002B78C4"/>
    <w:rsid w:val="002C5F9D"/>
    <w:rsid w:val="002D48FE"/>
    <w:rsid w:val="0031315F"/>
    <w:rsid w:val="003163C3"/>
    <w:rsid w:val="00321CF5"/>
    <w:rsid w:val="003363B4"/>
    <w:rsid w:val="003451A1"/>
    <w:rsid w:val="00354DB5"/>
    <w:rsid w:val="003564EE"/>
    <w:rsid w:val="00362F8F"/>
    <w:rsid w:val="003C7F59"/>
    <w:rsid w:val="003F1D8D"/>
    <w:rsid w:val="004071F3"/>
    <w:rsid w:val="00416C85"/>
    <w:rsid w:val="00443789"/>
    <w:rsid w:val="00444F76"/>
    <w:rsid w:val="00452672"/>
    <w:rsid w:val="00464D59"/>
    <w:rsid w:val="00466C9D"/>
    <w:rsid w:val="004800A4"/>
    <w:rsid w:val="0048015B"/>
    <w:rsid w:val="004B3B74"/>
    <w:rsid w:val="004C14EB"/>
    <w:rsid w:val="004C1693"/>
    <w:rsid w:val="004C2D27"/>
    <w:rsid w:val="004D7A41"/>
    <w:rsid w:val="004E4C28"/>
    <w:rsid w:val="004E71C9"/>
    <w:rsid w:val="00507308"/>
    <w:rsid w:val="00533EC1"/>
    <w:rsid w:val="00550F8E"/>
    <w:rsid w:val="00557CCA"/>
    <w:rsid w:val="00586FE7"/>
    <w:rsid w:val="00592F47"/>
    <w:rsid w:val="00624762"/>
    <w:rsid w:val="006345E9"/>
    <w:rsid w:val="006362F3"/>
    <w:rsid w:val="006431ED"/>
    <w:rsid w:val="00681AA7"/>
    <w:rsid w:val="006F0772"/>
    <w:rsid w:val="006F4FEC"/>
    <w:rsid w:val="00727518"/>
    <w:rsid w:val="007334B0"/>
    <w:rsid w:val="00755E24"/>
    <w:rsid w:val="00756298"/>
    <w:rsid w:val="00772169"/>
    <w:rsid w:val="007722D6"/>
    <w:rsid w:val="00776D3D"/>
    <w:rsid w:val="00795BFA"/>
    <w:rsid w:val="007A2066"/>
    <w:rsid w:val="007B0FAD"/>
    <w:rsid w:val="007C177A"/>
    <w:rsid w:val="007C609C"/>
    <w:rsid w:val="007D0A0A"/>
    <w:rsid w:val="007D3436"/>
    <w:rsid w:val="007D7BD3"/>
    <w:rsid w:val="00807517"/>
    <w:rsid w:val="0084206C"/>
    <w:rsid w:val="00855DFB"/>
    <w:rsid w:val="0085617B"/>
    <w:rsid w:val="00870CEF"/>
    <w:rsid w:val="00871336"/>
    <w:rsid w:val="00872C54"/>
    <w:rsid w:val="0088283C"/>
    <w:rsid w:val="00891ED6"/>
    <w:rsid w:val="008C7CBB"/>
    <w:rsid w:val="008D6E56"/>
    <w:rsid w:val="008E0533"/>
    <w:rsid w:val="008F7194"/>
    <w:rsid w:val="009012C0"/>
    <w:rsid w:val="009316EA"/>
    <w:rsid w:val="00947DBF"/>
    <w:rsid w:val="009537F8"/>
    <w:rsid w:val="00964C10"/>
    <w:rsid w:val="00985F5C"/>
    <w:rsid w:val="009A4456"/>
    <w:rsid w:val="009E1EF1"/>
    <w:rsid w:val="009E476E"/>
    <w:rsid w:val="009E719B"/>
    <w:rsid w:val="00A00F28"/>
    <w:rsid w:val="00A07598"/>
    <w:rsid w:val="00A12118"/>
    <w:rsid w:val="00A367FF"/>
    <w:rsid w:val="00A53D01"/>
    <w:rsid w:val="00A65F56"/>
    <w:rsid w:val="00A92BE5"/>
    <w:rsid w:val="00A9401E"/>
    <w:rsid w:val="00AC18F2"/>
    <w:rsid w:val="00AE0192"/>
    <w:rsid w:val="00B15436"/>
    <w:rsid w:val="00B15970"/>
    <w:rsid w:val="00B346F2"/>
    <w:rsid w:val="00B40454"/>
    <w:rsid w:val="00B4361F"/>
    <w:rsid w:val="00B525BE"/>
    <w:rsid w:val="00B5315E"/>
    <w:rsid w:val="00B600E3"/>
    <w:rsid w:val="00B73A5B"/>
    <w:rsid w:val="00BA5D57"/>
    <w:rsid w:val="00BB28A3"/>
    <w:rsid w:val="00BC672D"/>
    <w:rsid w:val="00BC6C25"/>
    <w:rsid w:val="00BE1848"/>
    <w:rsid w:val="00BE3793"/>
    <w:rsid w:val="00BE56DB"/>
    <w:rsid w:val="00BE6EC8"/>
    <w:rsid w:val="00BE73D2"/>
    <w:rsid w:val="00BF2C94"/>
    <w:rsid w:val="00C1528F"/>
    <w:rsid w:val="00C15DB6"/>
    <w:rsid w:val="00C21886"/>
    <w:rsid w:val="00C255A6"/>
    <w:rsid w:val="00C3199D"/>
    <w:rsid w:val="00C41A99"/>
    <w:rsid w:val="00C5333D"/>
    <w:rsid w:val="00C7506C"/>
    <w:rsid w:val="00C77744"/>
    <w:rsid w:val="00CA645B"/>
    <w:rsid w:val="00CB0607"/>
    <w:rsid w:val="00CB139F"/>
    <w:rsid w:val="00CB7B13"/>
    <w:rsid w:val="00CC3B77"/>
    <w:rsid w:val="00CD08E3"/>
    <w:rsid w:val="00CD4D06"/>
    <w:rsid w:val="00CE37DF"/>
    <w:rsid w:val="00CF4DB8"/>
    <w:rsid w:val="00D04489"/>
    <w:rsid w:val="00D15BEA"/>
    <w:rsid w:val="00D27979"/>
    <w:rsid w:val="00D32AC2"/>
    <w:rsid w:val="00D32C9E"/>
    <w:rsid w:val="00D35BA3"/>
    <w:rsid w:val="00D446E4"/>
    <w:rsid w:val="00D6588E"/>
    <w:rsid w:val="00D75F9E"/>
    <w:rsid w:val="00D95FB8"/>
    <w:rsid w:val="00DA1E12"/>
    <w:rsid w:val="00DA253F"/>
    <w:rsid w:val="00DA2898"/>
    <w:rsid w:val="00DF119F"/>
    <w:rsid w:val="00DF635F"/>
    <w:rsid w:val="00E103CE"/>
    <w:rsid w:val="00E12843"/>
    <w:rsid w:val="00E16F7B"/>
    <w:rsid w:val="00E2296D"/>
    <w:rsid w:val="00E37291"/>
    <w:rsid w:val="00E373E6"/>
    <w:rsid w:val="00E41E5E"/>
    <w:rsid w:val="00E438B3"/>
    <w:rsid w:val="00E4401F"/>
    <w:rsid w:val="00E56520"/>
    <w:rsid w:val="00E66EA7"/>
    <w:rsid w:val="00E70EC9"/>
    <w:rsid w:val="00EA3E39"/>
    <w:rsid w:val="00EC5B82"/>
    <w:rsid w:val="00EF2179"/>
    <w:rsid w:val="00EF7137"/>
    <w:rsid w:val="00F02A9A"/>
    <w:rsid w:val="00F07B77"/>
    <w:rsid w:val="00F15DE7"/>
    <w:rsid w:val="00F20D0C"/>
    <w:rsid w:val="00F26595"/>
    <w:rsid w:val="00F34C6D"/>
    <w:rsid w:val="00F355FD"/>
    <w:rsid w:val="00F63E70"/>
    <w:rsid w:val="00F950A0"/>
    <w:rsid w:val="00FB39AF"/>
    <w:rsid w:val="00FD1B0E"/>
    <w:rsid w:val="00FE7787"/>
    <w:rsid w:val="00FF4F50"/>
    <w:rsid w:val="00FF6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11"/>
    <w:rPr>
      <w:rFonts w:ascii="Arial" w:eastAsia="Times New Roman" w:hAnsi="Arial"/>
      <w:sz w:val="22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321CF5"/>
    <w:pPr>
      <w:jc w:val="both"/>
    </w:pPr>
  </w:style>
  <w:style w:type="character" w:customStyle="1" w:styleId="BodyTextChar">
    <w:name w:val="Body Text Char"/>
    <w:link w:val="BodyText"/>
    <w:semiHidden/>
    <w:rsid w:val="00321CF5"/>
    <w:rPr>
      <w:rFonts w:ascii="Times New Roman" w:eastAsia="Times New Roman" w:hAnsi="Times New Roman"/>
      <w:sz w:val="28"/>
      <w:szCs w:val="28"/>
    </w:rPr>
  </w:style>
  <w:style w:type="table" w:styleId="TableGrid">
    <w:name w:val="Table Grid"/>
    <w:basedOn w:val="TableNormal"/>
    <w:uiPriority w:val="59"/>
    <w:rsid w:val="00321C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B346F2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Cs w:val="22"/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346F2"/>
    <w:rPr>
      <w:rFonts w:ascii="Calibri" w:eastAsia="MS Mincho" w:hAnsi="Calibri" w:cs="Arial"/>
      <w:sz w:val="20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B346F2"/>
    <w:rPr>
      <w:rFonts w:eastAsia="MS Mincho" w:cs="Arial"/>
      <w:lang w:val="en-US" w:eastAsia="ja-JP"/>
    </w:rPr>
  </w:style>
  <w:style w:type="character" w:styleId="SubtleEmphasis">
    <w:name w:val="Subtle Emphasis"/>
    <w:uiPriority w:val="19"/>
    <w:qFormat/>
    <w:rsid w:val="00B346F2"/>
    <w:rPr>
      <w:i/>
      <w:iCs/>
      <w:color w:val="000000"/>
    </w:rPr>
  </w:style>
  <w:style w:type="table" w:styleId="MediumShading2-Accent5">
    <w:name w:val="Medium Shading 2 Accent 5"/>
    <w:basedOn w:val="TableNormal"/>
    <w:uiPriority w:val="64"/>
    <w:rsid w:val="00B346F2"/>
    <w:rPr>
      <w:rFonts w:eastAsia="MS Mincho" w:cs="Arial"/>
      <w:sz w:val="22"/>
      <w:szCs w:val="22"/>
      <w:lang w:val="en-US" w:eastAsia="ja-JP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8C7CB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yle">
    <w:name w:val="Style"/>
    <w:rsid w:val="00891E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D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DA5"/>
    <w:rPr>
      <w:rFonts w:ascii="Tahoma" w:eastAsia="Times New Roman" w:hAnsi="Tahoma" w:cs="Tahoma"/>
      <w:sz w:val="16"/>
      <w:szCs w:val="16"/>
      <w:lang w:val="pt-PT" w:eastAsia="pt-PT"/>
    </w:rPr>
  </w:style>
  <w:style w:type="table" w:customStyle="1" w:styleId="Custom1">
    <w:name w:val="Custom1"/>
    <w:basedOn w:val="TableGrid"/>
    <w:uiPriority w:val="99"/>
    <w:qFormat/>
    <w:rsid w:val="00BC6C25"/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C11-Carta_Pedido Reinspecaco</Template>
  <TotalTime>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14</cp:revision>
  <dcterms:created xsi:type="dcterms:W3CDTF">2017-07-31T07:15:00Z</dcterms:created>
  <dcterms:modified xsi:type="dcterms:W3CDTF">2017-10-16T13:32:00Z</dcterms:modified>
</cp:coreProperties>
</file>