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  <w:proofErr w:type="spellStart"/>
      <w:proofErr w:type="spellEnd"/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</w:t>
      </w:r>
      <w:proofErr w:type="spellStart"/>
      <w:proofErr w:type="spellEnd"/>
      <w:r>
        <w:rPr>
          <w:rFonts w:ascii="Arial" w:hAnsi="Arial" w:cs="Arial"/>
          <w:bCs/>
          <w:szCs w:val="24"/>
          <w:lang w:val="en-US"/>
        </w:rPr>
        <w:t>, [#CustomerDoor#]</w:t>
      </w:r>
      <w:proofErr w:type="spellStart"/>
      <w:proofErr w:type="spellEnd"/>
      <w:proofErr w:type="gramStart"/>
      <w:r>
        <w:rPr>
          <w:rFonts w:ascii="Arial" w:hAnsi="Arial" w:cs="Arial"/>
          <w:bCs/>
          <w:szCs w:val="24"/>
          <w:lang w:val="en-US"/>
        </w:rPr>
        <w:t>,</w:t>
      </w:r>
      <w:r>
        <w:rPr>
          <w:rFonts w:ascii="Arial" w:hAnsi="Arial" w:cs="Arial"/>
          <w:bCs/>
          <w:szCs w:val="24"/>
          <w:lang w:val="en-US"/>
        </w:rPr>
        <w:t>[#CustomerFloor#]</w:t>
      </w:r>
      <w:proofErr w:type="gramEnd"/>
      <w:proofErr w:type="spellStart"/>
      <w:proofErr w:type="spellEnd"/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[#CustomerCodPostal#]</w:t>
      </w:r>
      <w:proofErr w:type="spellStart"/>
      <w:proofErr w:type="spellEnd"/>
      <w:r>
        <w:rPr>
          <w:rFonts w:ascii="Arial" w:hAnsi="Arial" w:cs="Arial"/>
          <w:bCs/>
          <w:szCs w:val="24"/>
          <w:lang w:val="en-US"/>
        </w:rPr>
        <w:t xml:space="preserve"> - </w:t>
      </w:r>
      <w:r>
        <w:rPr>
          <w:rFonts w:ascii="Arial" w:hAnsi="Arial" w:cs="Arial"/>
          <w:bCs/>
          <w:szCs w:val="24"/>
          <w:lang w:val="en-US"/>
        </w:rPr>
        <w:t>[#CustomerLocal#]</w:t>
      </w:r>
      <w:proofErr w:type="spellStart"/>
      <w:proofErr w:type="spellEnd"/>
    </w:p>
    <w:p w:rsidRPr="00DF78B1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DF78B1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DF78B1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7713A8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7713A8">
        <w:rPr>
          <w:rFonts w:ascii="Arial" w:hAnsi="Arial" w:cs="Arial"/>
          <w:bCs/>
        </w:rPr>
        <w:fldChar w:fldCharType="separate"/>
      </w:r>
      <w:r w:rsidR="00DF78B1">
        <w:rPr>
          <w:rFonts w:ascii="Arial" w:hAnsi="Arial" w:cs="Arial"/>
          <w:bCs/>
          <w:noProof/>
        </w:rPr>
        <w:t>10 de fevereiro de 2020</w:t>
      </w:r>
      <w:r w:rsidRPr="00B02587" w:rsidR="007713A8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6E5775" w:rsidR="006E5775" w:rsidP="006E5775" w:rsidRDefault="006E5775">
      <w:pPr>
        <w:ind w:right="368"/>
        <w:rPr>
          <w:rFonts w:ascii="Arial" w:hAnsi="Arial" w:cs="Arial"/>
          <w:b/>
          <w:szCs w:val="24"/>
        </w:rPr>
      </w:pPr>
      <w:r w:rsidRPr="006E5775">
        <w:rPr>
          <w:rFonts w:ascii="Arial" w:hAnsi="Arial" w:cs="Arial"/>
          <w:b/>
          <w:szCs w:val="24"/>
        </w:rPr>
        <w:t>Assunto: Pedido de Reinspeção ao(s) Elevador(es).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6E5775" w:rsidR="006E5775" w:rsidP="006E5775" w:rsidRDefault="006E5775">
      <w:pPr>
        <w:ind w:right="510"/>
        <w:jc w:val="both"/>
        <w:rPr>
          <w:rFonts w:ascii="Arial" w:hAnsi="Arial" w:cs="Arial"/>
          <w:szCs w:val="24"/>
        </w:rPr>
      </w:pPr>
      <w:r w:rsidRPr="006E5775">
        <w:rPr>
          <w:rFonts w:ascii="Arial" w:hAnsi="Arial" w:cs="Arial"/>
          <w:szCs w:val="24"/>
        </w:rPr>
        <w:t>Na sequência da inspeção realizada respeitante ao(s) processo(s) que indicamos, de que V.Exa é proprietário, verificaram-se deficiências contrárias aos Regulamentos de Segurança deste tipo de equipamentos.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8C7BE2" w:rsidRDefault="00DE765C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</w:t>
      </w:r>
      <w:r w:rsidR="006D2742">
        <w:rPr>
          <w:rFonts w:ascii="Arial" w:hAnsi="Arial" w:cs="Arial"/>
          <w:szCs w:val="20"/>
        </w:rPr>
        <w:t>Result</w:t>
      </w:r>
      <w:r>
        <w:rPr>
          <w:rFonts w:ascii="Arial" w:hAnsi="Arial" w:cs="Arial"/>
          <w:szCs w:val="20"/>
        </w:rPr>
        <w:t>Dat</w:t>
      </w:r>
      <w:r w:rsidR="006D2742">
        <w:rPr>
          <w:rFonts w:ascii="Arial" w:hAnsi="Arial" w:cs="Arial"/>
          <w:szCs w:val="20"/>
        </w:rPr>
        <w:t>a</w:t>
      </w:r>
      <w:r>
        <w:rPr>
          <w:rFonts w:ascii="Arial" w:hAnsi="Arial" w:cs="Arial"/>
          <w:szCs w:val="20"/>
        </w:rPr>
        <w:t>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 xml:space="preserve">Nos termos legais, vimos por este meio informar que </w:t>
      </w:r>
      <w:r w:rsidRPr="00EF5F73">
        <w:rPr>
          <w:rFonts w:ascii="Arial" w:hAnsi="Arial" w:cs="Arial"/>
          <w:b/>
          <w:szCs w:val="20"/>
          <w:u w:val="single"/>
        </w:rPr>
        <w:t>TERMINA/OU</w:t>
      </w:r>
      <w:r w:rsidR="006F1E13">
        <w:rPr>
          <w:rFonts w:ascii="Arial" w:hAnsi="Arial" w:cs="Arial"/>
          <w:szCs w:val="20"/>
        </w:rPr>
        <w:t xml:space="preserve"> o prazo de 90</w:t>
      </w:r>
      <w:r w:rsidRPr="004141D0">
        <w:rPr>
          <w:rFonts w:ascii="Arial" w:hAnsi="Arial" w:cs="Arial"/>
          <w:szCs w:val="20"/>
        </w:rPr>
        <w:t xml:space="preserve"> dias para requerer a reinspecção ao(s) elevador(es) para verificação do cumprimento das cláusulas impostas. </w:t>
      </w: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Informamos que deverá requerer a reinspecção da(s) instalação(ões) nos mesmos termos do requerimento para a realização d</w:t>
      </w:r>
      <w:r>
        <w:rPr>
          <w:rFonts w:ascii="Arial" w:hAnsi="Arial" w:cs="Arial"/>
          <w:szCs w:val="20"/>
        </w:rPr>
        <w:t>a inspecção periódica.</w:t>
      </w:r>
      <w:r w:rsidR="005F66BD">
        <w:rPr>
          <w:rFonts w:ascii="Arial" w:hAnsi="Arial" w:cs="Arial"/>
          <w:szCs w:val="20"/>
        </w:rPr>
        <w:t xml:space="preserve"> Aproveitamos a ocasião para enviar o respectivo pedido, caso pretenda agendar a sua Inspeção.</w:t>
      </w: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7078B5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</w:t>
      </w:r>
      <w:r w:rsidRPr="004141D0" w:rsidR="004141D0">
        <w:rPr>
          <w:rFonts w:ascii="Arial" w:hAnsi="Arial" w:cs="Arial"/>
          <w:szCs w:val="20"/>
        </w:rPr>
        <w:t xml:space="preserve"> utilização da instalação de elevação sem o correspondente certificado de inspecção periódica viola o Art.º 8.º do </w:t>
      </w:r>
      <w:r w:rsidR="00C103F4">
        <w:rPr>
          <w:rFonts w:ascii="Arial" w:hAnsi="Arial" w:cs="Arial"/>
          <w:szCs w:val="24"/>
        </w:rPr>
        <w:t>Decreto Legislativo Regional n.º 7/2016/M de 18 de Fevereiro</w:t>
      </w:r>
      <w:r w:rsidRPr="004141D0" w:rsidR="004141D0">
        <w:rPr>
          <w:rFonts w:ascii="Arial" w:hAnsi="Arial" w:cs="Arial"/>
          <w:szCs w:val="20"/>
        </w:rPr>
        <w:t>.</w:t>
      </w:r>
    </w:p>
    <w:p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6664C4" w:rsidR="006F1E13" w:rsidP="006F1E13" w:rsidRDefault="006F1E13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6664C4">
        <w:rPr>
          <w:rFonts w:ascii="Arial" w:hAnsi="Arial" w:cs="Arial"/>
          <w:b/>
          <w:bCs/>
          <w:sz w:val="18"/>
          <w:szCs w:val="18"/>
        </w:rPr>
        <w:t>(*) Caso a reinspecção seja solicitada após 180 dias da data de realização da Inspecção Periódica, deverá ser solicitada uma nova inspecção periódica, e não uma reinspecção.</w:t>
      </w:r>
    </w:p>
    <w:p w:rsidRPr="004141D0" w:rsidR="006F1E13" w:rsidP="004141D0" w:rsidRDefault="006F1E13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ind w:right="368"/>
        <w:rPr>
          <w:rFonts w:ascii="Arial" w:hAnsi="Arial" w:cs="Arial"/>
          <w:szCs w:val="20"/>
        </w:rPr>
      </w:pPr>
      <w:bookmarkStart w:name="_GoBack" w:id="0"/>
      <w:bookmarkEnd w:id="0"/>
      <w:r w:rsidRPr="004141D0">
        <w:rPr>
          <w:rFonts w:ascii="Arial" w:hAnsi="Arial" w:cs="Arial"/>
          <w:szCs w:val="20"/>
        </w:rPr>
        <w:t>Apresentamos os melhores cumprimentos,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Serviços Administrativos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BUREAU VERITAS RINAVE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Pr="004141D0" w:rsidR="004141D0" w:rsidP="004141D0" w:rsidRDefault="004141D0">
      <w:pPr>
        <w:tabs>
          <w:tab w:val="left" w:pos="9214"/>
        </w:tabs>
        <w:rPr>
          <w:rFonts w:ascii="Arial" w:hAnsi="Arial" w:cs="Arial"/>
          <w:szCs w:val="20"/>
        </w:rPr>
      </w:pPr>
    </w:p>
    <w:p w:rsidR="00EF14FE" w:rsidP="004E5DF4" w:rsidRDefault="004141D0">
      <w:pPr>
        <w:tabs>
          <w:tab w:val="left" w:pos="9214"/>
        </w:tabs>
      </w:pPr>
      <w:r w:rsidRPr="004141D0">
        <w:rPr>
          <w:rFonts w:ascii="Arial" w:hAnsi="Arial" w:cs="Arial"/>
          <w:b/>
          <w:szCs w:val="20"/>
          <w:u w:val="single"/>
        </w:rPr>
        <w:t>NOTA:</w:t>
      </w:r>
      <w:r w:rsidR="006F1E13">
        <w:rPr>
          <w:rFonts w:ascii="Arial" w:hAnsi="Arial" w:cs="Arial"/>
          <w:b/>
          <w:szCs w:val="20"/>
          <w:u w:val="single"/>
        </w:rPr>
        <w:t xml:space="preserve"> </w:t>
      </w:r>
      <w:r w:rsidRPr="00413566">
        <w:rPr>
          <w:rFonts w:ascii="Arial" w:hAnsi="Arial" w:cs="Arial"/>
          <w:szCs w:val="20"/>
        </w:rPr>
        <w:t xml:space="preserve">Caso já tenha sido efetuado o pagamento da respetiva </w:t>
      </w:r>
      <w:r w:rsidRPr="00413566" w:rsidR="00D23D1A">
        <w:rPr>
          <w:rFonts w:ascii="Arial" w:hAnsi="Arial" w:cs="Arial"/>
          <w:szCs w:val="20"/>
        </w:rPr>
        <w:t>taxa</w:t>
      </w:r>
      <w:r w:rsidRPr="00413566">
        <w:rPr>
          <w:rFonts w:ascii="Arial" w:hAnsi="Arial" w:cs="Arial"/>
          <w:szCs w:val="20"/>
        </w:rPr>
        <w:t>, agradecemos que considere sem efeito a presente carta.</w:t>
      </w: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69CF" w:rsidRDefault="007569CF" w:rsidP="00EF14FE">
      <w:pPr>
        <w:pStyle w:val="Footer"/>
      </w:pPr>
      <w:r>
        <w:separator/>
      </w:r>
    </w:p>
  </w:endnote>
  <w:endnote w:type="continuationSeparator" w:id="0">
    <w:p w:rsidR="007569CF" w:rsidRDefault="007569CF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C5" w:rsidRDefault="007569CF">
    <w:r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69CF" w:rsidRDefault="007569CF" w:rsidP="00EF14FE">
      <w:pPr>
        <w:pStyle w:val="Footer"/>
      </w:pPr>
      <w:r>
        <w:separator/>
      </w:r>
    </w:p>
  </w:footnote>
  <w:footnote w:type="continuationSeparator" w:id="0">
    <w:p w:rsidR="007569CF" w:rsidRDefault="007569CF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FE" w:rsidRDefault="0049424F" w:rsidP="0049424F">
    <w:pPr>
      <w:pStyle w:val="Header"/>
      <w:jc w:val="center"/>
    </w:pPr>
    <w:r w:rsidRPr="0049424F">
      <w:rPr>
        <w:noProof/>
        <w:lang w:val="pt-PT" w:eastAsia="pt-PT"/>
      </w:rPr>
      <w:drawing>
        <wp:inline distT="0" distB="0" distL="0" distR="0">
          <wp:extent cx="828675" cy="1019175"/>
          <wp:effectExtent l="19050" t="0" r="952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4F9" w:rsidRDefault="007F14F9" w:rsidP="00F6171D">
    <w:pPr>
      <w:pStyle w:val="Header"/>
      <w:rPr>
        <w:noProof/>
        <w:lang w:val="pt-PT" w:eastAsia="pt-PT"/>
      </w:rPr>
    </w:pPr>
  </w:p>
  <w:p w:rsidR="001566FB" w:rsidRDefault="0049424F" w:rsidP="001566FB">
    <w:pPr>
      <w:pStyle w:val="Header"/>
      <w:jc w:val="center"/>
    </w:pPr>
    <w:r w:rsidRPr="0049424F">
      <w:rPr>
        <w:noProof/>
        <w:lang w:val="pt-PT" w:eastAsia="pt-PT"/>
      </w:rPr>
      <w:drawing>
        <wp:inline distT="0" distB="0" distL="0" distR="0">
          <wp:extent cx="828675" cy="1019175"/>
          <wp:effectExtent l="19050" t="0" r="9525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44BC5" w:rsidRDefault="00F44BC5" w:rsidP="00F6171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4589"/>
    <w:rsid w:val="0002209E"/>
    <w:rsid w:val="00057123"/>
    <w:rsid w:val="000C4589"/>
    <w:rsid w:val="000D2D4F"/>
    <w:rsid w:val="001218E8"/>
    <w:rsid w:val="001566FB"/>
    <w:rsid w:val="00167790"/>
    <w:rsid w:val="00192F23"/>
    <w:rsid w:val="001E00B9"/>
    <w:rsid w:val="00265911"/>
    <w:rsid w:val="00290A37"/>
    <w:rsid w:val="0029180D"/>
    <w:rsid w:val="00291D96"/>
    <w:rsid w:val="002A730F"/>
    <w:rsid w:val="002C2C09"/>
    <w:rsid w:val="002D667A"/>
    <w:rsid w:val="00316D17"/>
    <w:rsid w:val="00343A5A"/>
    <w:rsid w:val="003500C5"/>
    <w:rsid w:val="003D1D17"/>
    <w:rsid w:val="003D6E7B"/>
    <w:rsid w:val="0040247D"/>
    <w:rsid w:val="00413566"/>
    <w:rsid w:val="004141D0"/>
    <w:rsid w:val="00424932"/>
    <w:rsid w:val="004567AE"/>
    <w:rsid w:val="0049424F"/>
    <w:rsid w:val="004A1A3C"/>
    <w:rsid w:val="004D72FF"/>
    <w:rsid w:val="004E5DF4"/>
    <w:rsid w:val="004F0005"/>
    <w:rsid w:val="004F60F0"/>
    <w:rsid w:val="005001CA"/>
    <w:rsid w:val="005102CC"/>
    <w:rsid w:val="00520B6F"/>
    <w:rsid w:val="0055370A"/>
    <w:rsid w:val="0056352C"/>
    <w:rsid w:val="0057173B"/>
    <w:rsid w:val="005A12BB"/>
    <w:rsid w:val="005A2AA7"/>
    <w:rsid w:val="005F22B7"/>
    <w:rsid w:val="005F66BD"/>
    <w:rsid w:val="006070D9"/>
    <w:rsid w:val="00690536"/>
    <w:rsid w:val="006C380F"/>
    <w:rsid w:val="006D2742"/>
    <w:rsid w:val="006D4D5E"/>
    <w:rsid w:val="006E5775"/>
    <w:rsid w:val="006F1A5B"/>
    <w:rsid w:val="006F1E13"/>
    <w:rsid w:val="00703070"/>
    <w:rsid w:val="007045E6"/>
    <w:rsid w:val="007078B5"/>
    <w:rsid w:val="007109F0"/>
    <w:rsid w:val="00721BA4"/>
    <w:rsid w:val="007569CF"/>
    <w:rsid w:val="00770DBF"/>
    <w:rsid w:val="007713A8"/>
    <w:rsid w:val="007E3560"/>
    <w:rsid w:val="007F129E"/>
    <w:rsid w:val="007F14F9"/>
    <w:rsid w:val="00826F3E"/>
    <w:rsid w:val="008866D0"/>
    <w:rsid w:val="008947C9"/>
    <w:rsid w:val="008C5260"/>
    <w:rsid w:val="008C7BE2"/>
    <w:rsid w:val="008D09D0"/>
    <w:rsid w:val="008D4734"/>
    <w:rsid w:val="008D4AAE"/>
    <w:rsid w:val="00912332"/>
    <w:rsid w:val="00923314"/>
    <w:rsid w:val="009535FB"/>
    <w:rsid w:val="00965201"/>
    <w:rsid w:val="00995908"/>
    <w:rsid w:val="009E5D2C"/>
    <w:rsid w:val="009F5BCE"/>
    <w:rsid w:val="00A23D84"/>
    <w:rsid w:val="00A47592"/>
    <w:rsid w:val="00A87C4B"/>
    <w:rsid w:val="00AC5663"/>
    <w:rsid w:val="00AC62F0"/>
    <w:rsid w:val="00AF7F10"/>
    <w:rsid w:val="00B21ABD"/>
    <w:rsid w:val="00B52059"/>
    <w:rsid w:val="00BA0E06"/>
    <w:rsid w:val="00C103F4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3EDB"/>
    <w:rsid w:val="00CF5F71"/>
    <w:rsid w:val="00D23D1A"/>
    <w:rsid w:val="00D43F17"/>
    <w:rsid w:val="00DB2897"/>
    <w:rsid w:val="00DB2C7B"/>
    <w:rsid w:val="00DE51E1"/>
    <w:rsid w:val="00DE765C"/>
    <w:rsid w:val="00DF78B1"/>
    <w:rsid w:val="00E44DF8"/>
    <w:rsid w:val="00E4684E"/>
    <w:rsid w:val="00E75C5C"/>
    <w:rsid w:val="00EA64C7"/>
    <w:rsid w:val="00EC76C8"/>
    <w:rsid w:val="00EE4C33"/>
    <w:rsid w:val="00EF14FE"/>
    <w:rsid w:val="00EF5F73"/>
    <w:rsid w:val="00F17182"/>
    <w:rsid w:val="00F1780A"/>
    <w:rsid w:val="00F3652D"/>
    <w:rsid w:val="00F44BC5"/>
    <w:rsid w:val="00F542E6"/>
    <w:rsid w:val="00F6171D"/>
    <w:rsid w:val="00F66851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2FF"/>
    <w:rPr>
      <w:rFonts w:eastAsia="Times New Roman"/>
      <w:szCs w:val="28"/>
      <w:lang w:val="pt-PT" w:eastAsia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M06-Carta Pedido ReinspecÃ§Ã£o Madeira</Template>
  <TotalTime>9</TotalTime>
  <Pages>1</Pages>
  <Words>245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Nuria Batlle</cp:lastModifiedBy>
  <cp:revision>13</cp:revision>
  <dcterms:created xsi:type="dcterms:W3CDTF">2018-10-18T14:29:00Z</dcterms:created>
  <dcterms:modified xsi:type="dcterms:W3CDTF">2020-02-10T09:42:00Z</dcterms:modified>
</cp:coreProperties>
</file>